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1860913C">
        <w:tc>
          <w:tcPr>
            <w:tcW w:w="9015" w:type="dxa"/>
            <w:shd w:val="clear" w:color="auto" w:fill="F7CAAC" w:themeFill="accent2" w:themeFillTint="66"/>
            <w:tcMar/>
          </w:tcPr>
          <w:p w:rsidR="33EE350E" w:rsidP="33EE350E" w:rsidRDefault="33EE350E" w14:paraId="4966730D" w14:textId="395460D4">
            <w:pPr>
              <w:spacing w:line="257" w:lineRule="auto"/>
              <w:jc w:val="center"/>
              <w:rPr>
                <w:rFonts w:ascii="Calibri" w:hAnsi="Calibri" w:eastAsia="Calibri" w:cs="Calibri"/>
                <w:b w:val="1"/>
                <w:bCs w:val="1"/>
                <w:noProof w:val="0"/>
                <w:color w:val="E86209"/>
                <w:sz w:val="36"/>
                <w:szCs w:val="36"/>
                <w:lang w:val="fr-FR"/>
              </w:rPr>
            </w:pPr>
            <w:r w:rsidRPr="33EE350E" w:rsidR="33EE350E">
              <w:rPr>
                <w:rFonts w:ascii="Calibri" w:hAnsi="Calibri" w:eastAsia="Calibri" w:cs="Calibri"/>
                <w:b w:val="1"/>
                <w:bCs w:val="1"/>
                <w:noProof w:val="0"/>
                <w:color w:val="E86209"/>
                <w:sz w:val="36"/>
                <w:szCs w:val="36"/>
                <w:lang w:val="fr-FR"/>
              </w:rPr>
              <w:t>EP3A</w:t>
            </w:r>
          </w:p>
          <w:p w:rsidR="33EE350E" w:rsidP="33EE350E" w:rsidRDefault="33EE350E" w14:paraId="64CEAD04" w14:textId="7C653894">
            <w:pPr>
              <w:spacing w:line="257" w:lineRule="auto"/>
              <w:jc w:val="center"/>
              <w:rPr>
                <w:rFonts w:ascii="Calibri" w:hAnsi="Calibri" w:eastAsia="Calibri" w:cs="Calibri"/>
                <w:b w:val="1"/>
                <w:bCs w:val="1"/>
                <w:noProof w:val="0"/>
                <w:color w:val="E86209"/>
                <w:sz w:val="36"/>
                <w:szCs w:val="36"/>
                <w:lang w:val="fr-FR"/>
              </w:rPr>
            </w:pPr>
            <w:r w:rsidRPr="33EE350E" w:rsidR="33EE350E">
              <w:rPr>
                <w:rFonts w:ascii="Calibri" w:hAnsi="Calibri" w:eastAsia="Calibri" w:cs="Calibri"/>
                <w:b w:val="1"/>
                <w:bCs w:val="1"/>
                <w:noProof w:val="0"/>
                <w:color w:val="E86209"/>
                <w:sz w:val="36"/>
                <w:szCs w:val="36"/>
                <w:lang w:val="fr-FR"/>
              </w:rPr>
              <w:t>Déroulé opérationnel pour l’étape 3</w:t>
            </w:r>
          </w:p>
        </w:tc>
      </w:tr>
    </w:tbl>
    <w:p w:rsidR="33EE350E" w:rsidP="33EE350E" w:rsidRDefault="33EE350E" w14:paraId="21A4BAE4" w14:textId="6C3BC550">
      <w:pPr>
        <w:jc w:val="center"/>
        <w:rPr>
          <w:rFonts w:ascii="Calibri Light" w:hAnsi="Calibri Light" w:eastAsia="Calibri Light" w:cs="Calibri Light" w:asciiTheme="majorAscii" w:hAnsiTheme="majorAscii" w:eastAsiaTheme="majorAscii" w:cstheme="majorAscii"/>
          <w:b w:val="1"/>
          <w:bCs w:val="1"/>
          <w:i w:val="0"/>
          <w:iCs w:val="0"/>
          <w:color w:val="4472C4" w:themeColor="accent1" w:themeTint="FF" w:themeShade="FF"/>
          <w:sz w:val="32"/>
          <w:szCs w:val="32"/>
        </w:rPr>
      </w:pPr>
    </w:p>
    <w:p w:rsidR="20108601" w:rsidP="33EE350E" w:rsidRDefault="20108601" w14:paraId="11C0F4F5" w14:textId="46FFADC6">
      <w:pPr>
        <w:jc w:val="center"/>
        <w:rPr>
          <w:rFonts w:ascii="Calibri Light" w:hAnsi="Calibri Light" w:eastAsia="Calibri Light" w:cs="Calibri Light" w:asciiTheme="majorAscii" w:hAnsiTheme="majorAscii" w:eastAsiaTheme="majorAscii" w:cstheme="majorAscii"/>
          <w:b w:val="1"/>
          <w:bCs w:val="1"/>
          <w:i w:val="0"/>
          <w:iCs w:val="0"/>
          <w:color w:val="4472C4" w:themeColor="accent1" w:themeTint="FF" w:themeShade="FF"/>
          <w:sz w:val="32"/>
          <w:szCs w:val="32"/>
        </w:rPr>
      </w:pPr>
      <w:r w:rsidRPr="33EE350E" w:rsidR="20108601">
        <w:rPr>
          <w:rFonts w:ascii="Calibri Light" w:hAnsi="Calibri Light" w:eastAsia="Calibri Light" w:cs="Calibri Light" w:asciiTheme="majorAscii" w:hAnsiTheme="majorAscii" w:eastAsiaTheme="majorAscii" w:cstheme="majorAscii"/>
          <w:b w:val="1"/>
          <w:bCs w:val="1"/>
          <w:i w:val="0"/>
          <w:iCs w:val="0"/>
          <w:color w:val="4472C4" w:themeColor="accent1" w:themeTint="FF" w:themeShade="FF"/>
          <w:sz w:val="32"/>
          <w:szCs w:val="32"/>
        </w:rPr>
        <w:t xml:space="preserve">Etape 3 : </w:t>
      </w:r>
      <w:r w:rsidRPr="33EE350E" w:rsidR="740BEF8A">
        <w:rPr>
          <w:rFonts w:ascii="Calibri Light" w:hAnsi="Calibri Light" w:eastAsia="Calibri Light" w:cs="Calibri Light" w:asciiTheme="majorAscii" w:hAnsiTheme="majorAscii" w:eastAsiaTheme="majorAscii" w:cstheme="majorAscii"/>
          <w:b w:val="1"/>
          <w:bCs w:val="1"/>
          <w:i w:val="0"/>
          <w:iCs w:val="0"/>
          <w:color w:val="4472C4" w:themeColor="accent1" w:themeTint="FF" w:themeShade="FF"/>
          <w:sz w:val="32"/>
          <w:szCs w:val="32"/>
        </w:rPr>
        <w:t xml:space="preserve">Consolider l’appropriation de la compétence </w:t>
      </w:r>
      <w:r>
        <w:br/>
      </w:r>
      <w:r w:rsidRPr="33EE350E" w:rsidR="740BEF8A">
        <w:rPr>
          <w:rFonts w:ascii="Calibri Light" w:hAnsi="Calibri Light" w:eastAsia="Calibri Light" w:cs="Calibri Light" w:asciiTheme="majorAscii" w:hAnsiTheme="majorAscii" w:eastAsiaTheme="majorAscii" w:cstheme="majorAscii"/>
          <w:b w:val="1"/>
          <w:bCs w:val="1"/>
          <w:i w:val="0"/>
          <w:iCs w:val="0"/>
          <w:color w:val="4472C4" w:themeColor="accent1" w:themeTint="FF" w:themeShade="FF"/>
          <w:sz w:val="32"/>
          <w:szCs w:val="32"/>
        </w:rPr>
        <w:t>“Apprendre à Apprendre”.</w:t>
      </w:r>
    </w:p>
    <w:p w:rsidR="33EE350E" w:rsidRDefault="33EE350E" w14:paraId="3B5D46E0" w14:textId="772FAE14">
      <w:r w:rsidR="33EE350E">
        <w:rPr/>
        <w:t>_________________________________________________________________________________</w:t>
      </w:r>
    </w:p>
    <w:p w:rsidR="33EE350E" w:rsidP="33EE350E" w:rsidRDefault="33EE350E" w14:paraId="0EBE503E" w14:textId="30AD762E">
      <w:pPr>
        <w:spacing w:line="257" w:lineRule="auto"/>
      </w:pPr>
      <w:r w:rsidRPr="33EE350E" w:rsidR="33EE350E">
        <w:rPr>
          <w:rFonts w:ascii="Calibri" w:hAnsi="Calibri" w:eastAsia="Calibri" w:cs="Calibri"/>
          <w:b w:val="1"/>
          <w:bCs w:val="1"/>
          <w:i w:val="1"/>
          <w:iCs w:val="1"/>
          <w:noProof w:val="0"/>
          <w:sz w:val="22"/>
          <w:szCs w:val="22"/>
          <w:lang w:val="fr-FR"/>
        </w:rPr>
        <w:t xml:space="preserve">Finalité : </w:t>
      </w:r>
      <w:r w:rsidRPr="33EE350E" w:rsidR="33EE350E">
        <w:rPr>
          <w:rFonts w:ascii="Calibri" w:hAnsi="Calibri" w:eastAsia="Calibri" w:cs="Calibri"/>
          <w:i w:val="1"/>
          <w:iCs w:val="1"/>
          <w:noProof w:val="0"/>
          <w:sz w:val="22"/>
          <w:szCs w:val="22"/>
          <w:lang w:val="fr-FR"/>
        </w:rPr>
        <w:t>Consolider l’appropriation de la compétence apprendre à apprendre et sa relation au référentiel APC.</w:t>
      </w:r>
      <w:r w:rsidRPr="33EE350E" w:rsidR="33EE350E">
        <w:rPr>
          <w:rFonts w:ascii="Calibri" w:hAnsi="Calibri" w:eastAsia="Calibri" w:cs="Calibri"/>
          <w:noProof w:val="0"/>
          <w:sz w:val="22"/>
          <w:szCs w:val="22"/>
          <w:lang w:val="fr-FR"/>
        </w:rPr>
        <w:t xml:space="preserve"> </w:t>
      </w:r>
    </w:p>
    <w:p w:rsidR="33EE350E" w:rsidP="33EE350E" w:rsidRDefault="33EE350E" w14:paraId="3E202D73" w14:textId="23D927AF">
      <w:pPr>
        <w:spacing w:line="257" w:lineRule="auto"/>
        <w:rPr>
          <w:rFonts w:ascii="Calibri" w:hAnsi="Calibri" w:eastAsia="Calibri" w:cs="Calibri"/>
          <w:i w:val="1"/>
          <w:iCs w:val="1"/>
          <w:noProof w:val="0"/>
          <w:sz w:val="22"/>
          <w:szCs w:val="22"/>
          <w:lang w:val="fr-FR"/>
        </w:rPr>
      </w:pPr>
      <w:r w:rsidRPr="33EE350E" w:rsidR="33EE350E">
        <w:rPr>
          <w:rFonts w:ascii="Calibri" w:hAnsi="Calibri" w:eastAsia="Calibri" w:cs="Calibri"/>
          <w:i w:val="1"/>
          <w:iCs w:val="1"/>
          <w:noProof w:val="0"/>
          <w:sz w:val="22"/>
          <w:szCs w:val="22"/>
          <w:lang w:val="fr-FR"/>
        </w:rPr>
        <w:t>Développer la prise de conscience des compétences nécessaires à Apprendre à Apprendre.</w:t>
      </w:r>
    </w:p>
    <w:p w:rsidR="33EE350E" w:rsidP="33EE350E" w:rsidRDefault="33EE350E" w14:paraId="6B9581DF" w14:textId="5FFC597E">
      <w:pPr>
        <w:spacing w:line="257" w:lineRule="auto"/>
      </w:pPr>
      <w:r w:rsidRPr="33EE350E" w:rsidR="33EE350E">
        <w:rPr>
          <w:rFonts w:ascii="Calibri" w:hAnsi="Calibri" w:eastAsia="Calibri" w:cs="Calibri"/>
          <w:b w:val="1"/>
          <w:bCs w:val="1"/>
          <w:i w:val="1"/>
          <w:iCs w:val="1"/>
          <w:noProof w:val="0"/>
          <w:sz w:val="22"/>
          <w:szCs w:val="22"/>
          <w:lang w:val="fr-FR"/>
        </w:rPr>
        <w:t xml:space="preserve">Objectifs : </w:t>
      </w:r>
    </w:p>
    <w:p w:rsidR="33EE350E" w:rsidP="33EE350E" w:rsidRDefault="33EE350E" w14:paraId="2130C802" w14:textId="698BCEC6">
      <w:pPr>
        <w:spacing w:line="257" w:lineRule="auto"/>
      </w:pPr>
      <w:r w:rsidRPr="33EE350E" w:rsidR="33EE350E">
        <w:rPr>
          <w:rFonts w:ascii="Calibri" w:hAnsi="Calibri" w:eastAsia="Calibri" w:cs="Calibri"/>
          <w:i w:val="1"/>
          <w:iCs w:val="1"/>
          <w:noProof w:val="0"/>
          <w:sz w:val="22"/>
          <w:szCs w:val="22"/>
          <w:lang w:val="fr-FR"/>
        </w:rPr>
        <w:t xml:space="preserve">Identifier dans le référentiel les compétences qui contribuent à AàA </w:t>
      </w:r>
    </w:p>
    <w:p w:rsidR="33EE350E" w:rsidP="33EE350E" w:rsidRDefault="33EE350E" w14:paraId="6C5AA3A4" w14:textId="4988B5BB">
      <w:pPr>
        <w:spacing w:line="257" w:lineRule="auto"/>
      </w:pPr>
      <w:r w:rsidRPr="33EE350E" w:rsidR="33EE350E">
        <w:rPr>
          <w:rFonts w:ascii="Calibri" w:hAnsi="Calibri" w:eastAsia="Calibri" w:cs="Calibri"/>
          <w:i w:val="1"/>
          <w:iCs w:val="1"/>
          <w:noProof w:val="0"/>
          <w:sz w:val="22"/>
          <w:szCs w:val="22"/>
          <w:lang w:val="fr-FR"/>
        </w:rPr>
        <w:t>Identifier d’autres compétences qui n’apparaissent pas dans le référentiel</w:t>
      </w:r>
    </w:p>
    <w:p w:rsidR="33EE350E" w:rsidP="33EE350E" w:rsidRDefault="33EE350E" w14:paraId="4AD4DCC9" w14:textId="7B397CCE">
      <w:pPr>
        <w:spacing w:line="257" w:lineRule="auto"/>
      </w:pPr>
      <w:r w:rsidRPr="33EE350E" w:rsidR="33EE350E">
        <w:rPr>
          <w:rFonts w:ascii="Calibri" w:hAnsi="Calibri" w:eastAsia="Calibri" w:cs="Calibri"/>
          <w:i w:val="1"/>
          <w:iCs w:val="1"/>
          <w:noProof w:val="0"/>
          <w:sz w:val="22"/>
          <w:szCs w:val="22"/>
          <w:lang w:val="fr-FR"/>
        </w:rPr>
        <w:t>Prendre conscience que Développer une méthode, un processus peut rendre l’agir plus efficace.</w:t>
      </w:r>
    </w:p>
    <w:p w:rsidR="33EE350E" w:rsidP="33EE350E" w:rsidRDefault="33EE350E" w14:paraId="0D0226F1" w14:textId="046B6F85">
      <w:pPr>
        <w:spacing w:line="257" w:lineRule="auto"/>
      </w:pPr>
      <w:r w:rsidRPr="33EE350E" w:rsidR="33EE350E">
        <w:rPr>
          <w:rFonts w:ascii="Calibri" w:hAnsi="Calibri" w:eastAsia="Calibri" w:cs="Calibri"/>
          <w:i w:val="1"/>
          <w:iCs w:val="1"/>
          <w:noProof w:val="0"/>
          <w:sz w:val="22"/>
          <w:szCs w:val="22"/>
          <w:lang w:val="fr-FR"/>
        </w:rPr>
        <w:t>Etablir un parallèle entre le fait de réagir à une situation et le fait de prendre du recul pour y faire face.</w:t>
      </w:r>
    </w:p>
    <w:p w:rsidR="33EE350E" w:rsidP="33EE350E" w:rsidRDefault="33EE350E" w14:paraId="673FEA92" w14:textId="33363E09">
      <w:pPr>
        <w:spacing w:line="257" w:lineRule="auto"/>
      </w:pPr>
      <w:r w:rsidRPr="33EE350E" w:rsidR="33EE350E">
        <w:rPr>
          <w:rFonts w:ascii="Calibri" w:hAnsi="Calibri" w:eastAsia="Calibri" w:cs="Calibri"/>
          <w:i w:val="1"/>
          <w:iCs w:val="1"/>
          <w:noProof w:val="0"/>
          <w:sz w:val="22"/>
          <w:szCs w:val="22"/>
          <w:lang w:val="fr-FR"/>
        </w:rPr>
        <w:t xml:space="preserve">Elaborer une ébauche de sa propre méthodologie pour apprendre. </w:t>
      </w:r>
    </w:p>
    <w:p w:rsidR="1A010AAA" w:rsidP="1A010AAA" w:rsidRDefault="1A010AAA" w14:paraId="051EC0B2" w14:textId="772FAE14">
      <w:r w:rsidR="33EE350E">
        <w:rPr/>
        <w:t>_________________________________________________________________________________</w:t>
      </w:r>
    </w:p>
    <w:p w:rsidR="51F65027" w:rsidP="17BF3BF7" w:rsidRDefault="00C0094C" w14:paraId="76CFFEFC" w14:textId="660A14CE">
      <w:r w:rsidR="00C0094C">
        <w:rPr/>
        <w:t>Nombre d’heures estimé : 3 (165 minutes + 60 bilan APC pouvant être fait ultérieurement)</w:t>
      </w:r>
    </w:p>
    <w:p w:rsidR="51F65027" w:rsidP="17BF3BF7" w:rsidRDefault="51F65027" w14:paraId="45E1B730" w14:textId="548FDE23">
      <w:r>
        <w:t>Nombre de stagiaires : 12</w:t>
      </w:r>
    </w:p>
    <w:p w:rsidR="51F65027" w:rsidP="17BF3BF7" w:rsidRDefault="51F65027" w14:paraId="49184AC1" w14:textId="40416405">
      <w:r>
        <w:t>Nombre de formateurs : 2</w:t>
      </w:r>
    </w:p>
    <w:p w:rsidR="51F65027" w:rsidP="17BF3BF7" w:rsidRDefault="00C0094C" w14:paraId="35953250" w14:textId="76FDAC6F">
      <w:r w:rsidR="42F64B29">
        <w:rPr/>
        <w:t>Nombre de salles : 2</w:t>
      </w:r>
      <w:r w:rsidR="42F64B29">
        <w:rPr/>
        <w:t xml:space="preserve"> la première suffisamment grande pour la bâche et une autre pour le modèle.</w:t>
      </w:r>
    </w:p>
    <w:p w:rsidR="33EE350E" w:rsidP="33EE350E" w:rsidRDefault="33EE350E" w14:paraId="38185582" w14:textId="2C48DB08">
      <w:pPr>
        <w:pStyle w:val="Normal"/>
      </w:pPr>
      <w:r w:rsidR="33EE350E">
        <w:rPr/>
        <w:t>__________________________________________________________________________________</w:t>
      </w:r>
    </w:p>
    <w:p w:rsidR="5E990D47" w:rsidRDefault="5E990D47" w14:paraId="6423AB57" w14:textId="67498DB9">
      <w:r>
        <w:br w:type="page"/>
      </w:r>
    </w:p>
    <w:p w:rsidR="5E990D47" w:rsidP="5E990D47" w:rsidRDefault="5E990D47" w14:paraId="0DC9542F" w14:textId="4251658F">
      <w:pPr>
        <w:pStyle w:val="Normal"/>
      </w:pPr>
    </w:p>
    <w:p w:rsidR="4EB4C3DB" w:rsidP="1A98B483" w:rsidRDefault="07A1F6D2" w14:paraId="013E1E38" w14:textId="728FE03E">
      <w:r w:rsidRPr="1A98B483">
        <w:rPr>
          <w:b/>
          <w:bCs/>
        </w:rPr>
        <w:t xml:space="preserve">Matériel / Outil </w:t>
      </w:r>
      <w:r w:rsidRPr="1A98B483">
        <w:t xml:space="preserve">: </w:t>
      </w:r>
    </w:p>
    <w:p w:rsidR="4EB4C3DB" w:rsidP="33EE350E" w:rsidRDefault="07A1F6D2" w14:paraId="24C707A9" w14:textId="0F79C6A6">
      <w:pPr>
        <w:pStyle w:val="Paragraphedeliste"/>
        <w:numPr>
          <w:ilvl w:val="0"/>
          <w:numId w:val="2"/>
        </w:numPr>
        <w:rPr>
          <w:rFonts w:eastAsia="" w:eastAsiaTheme="minorEastAsia"/>
        </w:rPr>
      </w:pPr>
      <w:r w:rsidR="49D733FD">
        <w:rPr/>
        <w:t xml:space="preserve">Tableau et </w:t>
      </w:r>
      <w:r w:rsidR="35CC6273">
        <w:rPr/>
        <w:t>markers, Post-</w:t>
      </w:r>
      <w:r w:rsidR="49D733FD">
        <w:rPr/>
        <w:t>it, (3 par stagiaires)</w:t>
      </w:r>
    </w:p>
    <w:p w:rsidR="33EE350E" w:rsidP="33EE350E" w:rsidRDefault="33EE350E" w14:paraId="640FCC46" w14:textId="501C5F77">
      <w:pPr>
        <w:pStyle w:val="Paragraphedeliste"/>
        <w:numPr>
          <w:ilvl w:val="0"/>
          <w:numId w:val="2"/>
        </w:numPr>
        <w:rPr>
          <w:rFonts w:ascii="Calibri" w:hAnsi="Calibri" w:eastAsia="Calibri" w:cs="Calibri" w:asciiTheme="minorAscii" w:hAnsiTheme="minorAscii" w:eastAsiaTheme="minorAscii" w:cstheme="minorAscii"/>
          <w:noProof w:val="0"/>
          <w:sz w:val="22"/>
          <w:szCs w:val="22"/>
          <w:lang w:val="fr-FR"/>
        </w:rPr>
      </w:pPr>
      <w:r w:rsidRPr="33EE350E" w:rsidR="33EE350E">
        <w:rPr>
          <w:noProof w:val="0"/>
          <w:lang w:val="fr-FR"/>
        </w:rPr>
        <w:t>Liste des verbes inscrits sur les post-it (verbes de l’étape 2)</w:t>
      </w:r>
    </w:p>
    <w:p w:rsidR="07A1F6D2" w:rsidP="06B8DD4B" w:rsidRDefault="07A1F6D2" w14:paraId="123C0D0F" w14:textId="7DC6999C">
      <w:pPr>
        <w:pStyle w:val="Paragraphedeliste"/>
        <w:numPr>
          <w:ilvl w:val="0"/>
          <w:numId w:val="2"/>
        </w:numPr>
        <w:rPr/>
      </w:pPr>
      <w:r w:rsidR="49D733FD">
        <w:rPr/>
        <w:t>A3 (pour chaque stagiaire)</w:t>
      </w:r>
    </w:p>
    <w:p w:rsidR="4EB4C3DB" w:rsidP="1A98B483" w:rsidRDefault="596E2F49" w14:paraId="24909360" w14:textId="79728DC5">
      <w:pPr>
        <w:pStyle w:val="Paragraphedeliste"/>
        <w:numPr>
          <w:ilvl w:val="0"/>
          <w:numId w:val="2"/>
        </w:numPr>
        <w:rPr/>
      </w:pPr>
      <w:r w:rsidR="1F8C8130">
        <w:rPr/>
        <w:t>Une bâche et un modèle en tissu.</w:t>
      </w:r>
    </w:p>
    <w:p w:rsidR="33EE350E" w:rsidP="33EE350E" w:rsidRDefault="33EE350E" w14:paraId="739928A6" w14:textId="2031CF6E">
      <w:pPr>
        <w:pStyle w:val="Paragraphedeliste"/>
        <w:numPr>
          <w:ilvl w:val="0"/>
          <w:numId w:val="2"/>
        </w:numPr>
        <w:rPr/>
      </w:pPr>
      <w:r w:rsidR="33EE350E">
        <w:rPr/>
        <w:t>Une salle équipée de PC</w:t>
      </w:r>
    </w:p>
    <w:p w:rsidR="1A98B483" w:rsidP="1A98B483" w:rsidRDefault="1A98B483" w14:paraId="72CF8AED" w14:textId="0F6273FA"/>
    <w:p w:rsidR="797DB2BB" w:rsidP="1A98B483" w:rsidRDefault="797DB2BB" w14:paraId="3A3AB9DB" w14:textId="69E33519">
      <w:r w:rsidRPr="33EE350E" w:rsidR="3739091A">
        <w:rPr>
          <w:b w:val="1"/>
          <w:bCs w:val="1"/>
        </w:rPr>
        <w:t>Ressources :</w:t>
      </w:r>
    </w:p>
    <w:tbl>
      <w:tblPr>
        <w:tblStyle w:val="Grilledutableau"/>
        <w:tblW w:w="0" w:type="auto"/>
        <w:tblLayout w:type="fixed"/>
        <w:tblLook w:val="06A0" w:firstRow="1" w:lastRow="0" w:firstColumn="1" w:lastColumn="0" w:noHBand="1" w:noVBand="1"/>
      </w:tblPr>
      <w:tblGrid>
        <w:gridCol w:w="2685"/>
        <w:gridCol w:w="2415"/>
        <w:gridCol w:w="1665"/>
        <w:gridCol w:w="2250"/>
      </w:tblGrid>
      <w:tr w:rsidR="33EE350E" w:rsidTr="4DBEF802" w14:paraId="1F5B6B13">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32643AC9" w14:textId="7589DC6F">
            <w:r w:rsidRPr="33EE350E" w:rsidR="33EE350E">
              <w:rPr>
                <w:rFonts w:ascii="Calibri" w:hAnsi="Calibri" w:eastAsia="Calibri" w:cs="Calibri"/>
                <w:b w:val="1"/>
                <w:bCs w:val="1"/>
                <w:sz w:val="22"/>
                <w:szCs w:val="22"/>
              </w:rPr>
              <w:t>Nom du document</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1F2266F5" w14:textId="3C2D77CB">
            <w:r w:rsidRPr="33EE350E" w:rsidR="33EE350E">
              <w:rPr>
                <w:rFonts w:ascii="Calibri" w:hAnsi="Calibri" w:eastAsia="Calibri" w:cs="Calibri"/>
                <w:b w:val="1"/>
                <w:bCs w:val="1"/>
                <w:sz w:val="22"/>
                <w:szCs w:val="22"/>
              </w:rPr>
              <w:t>Photo</w:t>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1A76925C" w14:textId="2C0A4E82">
            <w:r w:rsidRPr="33EE350E" w:rsidR="33EE350E">
              <w:rPr>
                <w:rFonts w:ascii="Calibri" w:hAnsi="Calibri" w:eastAsia="Calibri" w:cs="Calibri"/>
                <w:b w:val="1"/>
                <w:bCs w:val="1"/>
                <w:sz w:val="22"/>
                <w:szCs w:val="22"/>
              </w:rPr>
              <w:t>Lien</w:t>
            </w:r>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5AA94D61" w14:textId="44ADB402">
            <w:r w:rsidRPr="33EE350E" w:rsidR="33EE350E">
              <w:rPr>
                <w:rFonts w:ascii="Calibri" w:hAnsi="Calibri" w:eastAsia="Calibri" w:cs="Calibri"/>
                <w:b w:val="1"/>
                <w:bCs w:val="1"/>
                <w:sz w:val="22"/>
                <w:szCs w:val="22"/>
              </w:rPr>
              <w:t>Nb de copies</w:t>
            </w:r>
          </w:p>
        </w:tc>
      </w:tr>
      <w:tr w:rsidR="33EE350E" w:rsidTr="4DBEF802" w14:paraId="6C282B22">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40E76EAF" w14:textId="31B9E1DD">
            <w:r w:rsidRPr="33EE350E" w:rsidR="33EE350E">
              <w:rPr>
                <w:rFonts w:ascii="Calibri" w:hAnsi="Calibri" w:eastAsia="Calibri" w:cs="Calibri"/>
                <w:sz w:val="22"/>
                <w:szCs w:val="22"/>
              </w:rPr>
              <w:t>Feuillets du référentiel</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79713A85" w14:textId="560B8190">
            <w:pPr>
              <w:pStyle w:val="Normal"/>
              <w:jc w:val="center"/>
            </w:pPr>
            <w:r w:rsidRPr="33EE350E" w:rsidR="33EE350E">
              <w:rPr>
                <w:rFonts w:ascii="Calibri" w:hAnsi="Calibri" w:eastAsia="Calibri" w:cs="Calibri"/>
                <w:sz w:val="22"/>
                <w:szCs w:val="22"/>
              </w:rPr>
              <w:t xml:space="preserve"> </w:t>
            </w:r>
          </w:p>
          <w:p w:rsidR="33EE350E" w:rsidP="33EE350E" w:rsidRDefault="33EE350E" w14:paraId="07C7D93D" w14:textId="6C1C1B8D">
            <w:pPr>
              <w:pStyle w:val="Normal"/>
              <w:jc w:val="center"/>
            </w:pPr>
            <w:r w:rsidR="33EE350E">
              <w:drawing>
                <wp:inline wp14:editId="21864022" wp14:anchorId="0CA4EBF6">
                  <wp:extent cx="685800" cy="923925"/>
                  <wp:effectExtent l="0" t="0" r="0" b="0"/>
                  <wp:docPr id="1982184609" name="" title=""/>
                  <wp:cNvGraphicFramePr>
                    <a:graphicFrameLocks noChangeAspect="1"/>
                  </wp:cNvGraphicFramePr>
                  <a:graphic>
                    <a:graphicData uri="http://schemas.openxmlformats.org/drawingml/2006/picture">
                      <pic:pic>
                        <pic:nvPicPr>
                          <pic:cNvPr id="0" name=""/>
                          <pic:cNvPicPr/>
                        </pic:nvPicPr>
                        <pic:blipFill>
                          <a:blip r:embed="Rb0ef1ae5323c48fc">
                            <a:extLst>
                              <a:ext xmlns:a="http://schemas.openxmlformats.org/drawingml/2006/main" uri="{28A0092B-C50C-407E-A947-70E740481C1C}">
                                <a14:useLocalDpi val="0"/>
                              </a:ext>
                            </a:extLst>
                          </a:blip>
                          <a:stretch>
                            <a:fillRect/>
                          </a:stretch>
                        </pic:blipFill>
                        <pic:spPr>
                          <a:xfrm>
                            <a:off x="0" y="0"/>
                            <a:ext cx="685800" cy="923925"/>
                          </a:xfrm>
                          <a:prstGeom prst="rect">
                            <a:avLst/>
                          </a:prstGeom>
                        </pic:spPr>
                      </pic:pic>
                    </a:graphicData>
                  </a:graphic>
                </wp:inline>
              </w:drawing>
            </w:r>
          </w:p>
          <w:p w:rsidR="33EE350E" w:rsidP="33EE350E" w:rsidRDefault="33EE350E" w14:paraId="06A1FBB2" w14:textId="6AFDBBD4">
            <w:pPr>
              <w:jc w:val="center"/>
            </w:pPr>
            <w:r w:rsidRPr="33EE350E" w:rsidR="33EE350E">
              <w:rPr>
                <w:rFonts w:ascii="Calibri" w:hAnsi="Calibri" w:eastAsia="Calibri" w:cs="Calibri"/>
                <w:sz w:val="22"/>
                <w:szCs w:val="22"/>
              </w:rPr>
              <w:t xml:space="preserve"> </w:t>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6B088FC1" w14:textId="2311C5F2">
            <w:hyperlink r:id="Rce238aa82b1d4700">
              <w:r w:rsidRPr="33EE350E" w:rsidR="33EE350E">
                <w:rPr>
                  <w:rStyle w:val="Lienhypertexte"/>
                  <w:rFonts w:ascii="Calibri" w:hAnsi="Calibri" w:eastAsia="Calibri" w:cs="Calibri"/>
                  <w:b w:val="1"/>
                  <w:bCs w:val="1"/>
                  <w:strike w:val="0"/>
                  <w:dstrike w:val="0"/>
                  <w:sz w:val="22"/>
                  <w:szCs w:val="22"/>
                </w:rPr>
                <w:t>Lien vers Les feuillets</w:t>
              </w:r>
            </w:hyperlink>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5E990D47" w:rsidRDefault="33EE350E" w14:paraId="128632C7" w14:textId="4B617843">
            <w:pPr>
              <w:rPr>
                <w:rFonts w:ascii="Calibri" w:hAnsi="Calibri" w:eastAsia="Calibri" w:cs="Calibri"/>
                <w:sz w:val="22"/>
                <w:szCs w:val="22"/>
              </w:rPr>
            </w:pPr>
            <w:r w:rsidRPr="5E990D47" w:rsidR="5E990D47">
              <w:rPr>
                <w:rFonts w:ascii="Calibri" w:hAnsi="Calibri" w:eastAsia="Calibri" w:cs="Calibri"/>
                <w:sz w:val="22"/>
                <w:szCs w:val="22"/>
              </w:rPr>
              <w:t xml:space="preserve">Ceux que les participants ont utilisés dans l’étape 2 </w:t>
            </w:r>
          </w:p>
        </w:tc>
      </w:tr>
      <w:tr w:rsidR="33EE350E" w:rsidTr="4DBEF802" w14:paraId="5B36D42B">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7E7C0B1B" w14:textId="704DC2FF">
            <w:r w:rsidRPr="33EE350E" w:rsidR="33EE350E">
              <w:rPr>
                <w:rFonts w:ascii="Calibri" w:hAnsi="Calibri" w:eastAsia="Calibri" w:cs="Calibri"/>
                <w:sz w:val="22"/>
                <w:szCs w:val="22"/>
              </w:rPr>
              <w:t>Feuillets "les paliers"</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2DE83F5D" w14:textId="0996EA3E">
            <w:pPr>
              <w:jc w:val="center"/>
            </w:pPr>
            <w:r w:rsidRPr="33EE350E" w:rsidR="33EE350E">
              <w:rPr>
                <w:rFonts w:ascii="Calibri" w:hAnsi="Calibri" w:eastAsia="Calibri" w:cs="Calibri"/>
                <w:sz w:val="22"/>
                <w:szCs w:val="22"/>
              </w:rPr>
              <w:t xml:space="preserve"> </w:t>
            </w:r>
          </w:p>
          <w:p w:rsidR="33EE350E" w:rsidP="33EE350E" w:rsidRDefault="33EE350E" w14:paraId="67DB8AD3" w14:textId="41D7E77F">
            <w:pPr>
              <w:pStyle w:val="Normal"/>
              <w:jc w:val="center"/>
            </w:pPr>
            <w:r w:rsidR="33EE350E">
              <w:drawing>
                <wp:inline wp14:editId="0AF0692D" wp14:anchorId="694BD228">
                  <wp:extent cx="1114425" cy="628650"/>
                  <wp:effectExtent l="0" t="0" r="0" b="0"/>
                  <wp:docPr id="13762525" name="" title=""/>
                  <wp:cNvGraphicFramePr>
                    <a:graphicFrameLocks noChangeAspect="1"/>
                  </wp:cNvGraphicFramePr>
                  <a:graphic>
                    <a:graphicData uri="http://schemas.openxmlformats.org/drawingml/2006/picture">
                      <pic:pic>
                        <pic:nvPicPr>
                          <pic:cNvPr id="0" name=""/>
                          <pic:cNvPicPr/>
                        </pic:nvPicPr>
                        <pic:blipFill>
                          <a:blip r:embed="Re8fe692063594620">
                            <a:extLst>
                              <a:ext xmlns:a="http://schemas.openxmlformats.org/drawingml/2006/main" uri="{28A0092B-C50C-407E-A947-70E740481C1C}">
                                <a14:useLocalDpi val="0"/>
                              </a:ext>
                            </a:extLst>
                          </a:blip>
                          <a:stretch>
                            <a:fillRect/>
                          </a:stretch>
                        </pic:blipFill>
                        <pic:spPr>
                          <a:xfrm>
                            <a:off x="0" y="0"/>
                            <a:ext cx="1114425" cy="628650"/>
                          </a:xfrm>
                          <a:prstGeom prst="rect">
                            <a:avLst/>
                          </a:prstGeom>
                        </pic:spPr>
                      </pic:pic>
                    </a:graphicData>
                  </a:graphic>
                </wp:inline>
              </w:drawing>
            </w:r>
          </w:p>
          <w:p w:rsidR="33EE350E" w:rsidP="33EE350E" w:rsidRDefault="33EE350E" w14:paraId="30574595" w14:textId="7E6543AE">
            <w:pPr>
              <w:pStyle w:val="Normal"/>
              <w:jc w:val="center"/>
            </w:pPr>
            <w:r w:rsidRPr="33EE350E" w:rsidR="33EE350E">
              <w:rPr>
                <w:rFonts w:ascii="Calibri" w:hAnsi="Calibri" w:eastAsia="Calibri" w:cs="Calibri"/>
                <w:sz w:val="22"/>
                <w:szCs w:val="22"/>
              </w:rPr>
              <w:t xml:space="preserve"> </w:t>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0674077F" w14:textId="115DF2B7">
            <w:hyperlink r:id="R6604350bcfeb4528">
              <w:r w:rsidRPr="33EE350E" w:rsidR="33EE350E">
                <w:rPr>
                  <w:rStyle w:val="Lienhypertexte"/>
                  <w:rFonts w:ascii="Calibri" w:hAnsi="Calibri" w:eastAsia="Calibri" w:cs="Calibri"/>
                  <w:b w:val="1"/>
                  <w:bCs w:val="1"/>
                  <w:strike w:val="0"/>
                  <w:dstrike w:val="0"/>
                  <w:sz w:val="22"/>
                  <w:szCs w:val="22"/>
                </w:rPr>
                <w:t>Lien vers rappel des paliers</w:t>
              </w:r>
            </w:hyperlink>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133631C5" w14:textId="77EFCAFF">
            <w:r w:rsidRPr="33EE350E" w:rsidR="33EE350E">
              <w:rPr>
                <w:rFonts w:ascii="Calibri" w:hAnsi="Calibri" w:eastAsia="Calibri" w:cs="Calibri"/>
                <w:sz w:val="22"/>
                <w:szCs w:val="22"/>
              </w:rPr>
              <w:t>12 que les stagiaires garderont tout au long de l’activité</w:t>
            </w:r>
          </w:p>
        </w:tc>
      </w:tr>
      <w:tr w:rsidR="33EE350E" w:rsidTr="4DBEF802" w14:paraId="3CF75DAE">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268E5481" w14:textId="4FD6D173">
            <w:pPr>
              <w:pStyle w:val="Normal"/>
              <w:rPr>
                <w:rFonts w:ascii="Calibri" w:hAnsi="Calibri" w:eastAsia="Calibri" w:cs="Calibri"/>
                <w:sz w:val="22"/>
                <w:szCs w:val="22"/>
              </w:rPr>
            </w:pPr>
            <w:r w:rsidRPr="33EE350E" w:rsidR="33EE350E">
              <w:rPr>
                <w:rFonts w:ascii="Calibri" w:hAnsi="Calibri" w:eastAsia="Calibri" w:cs="Calibri"/>
                <w:sz w:val="22"/>
                <w:szCs w:val="22"/>
              </w:rPr>
              <w:t>Mémo 2 (individuel ‘JE...’)</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406D8433" w14:textId="05FE602F">
            <w:pPr>
              <w:pStyle w:val="Normal"/>
              <w:jc w:val="center"/>
            </w:pPr>
            <w:r w:rsidR="33EE350E">
              <w:drawing>
                <wp:inline wp14:editId="4C31675E" wp14:anchorId="5F783B5E">
                  <wp:extent cx="731227" cy="1007162"/>
                  <wp:effectExtent l="0" t="0" r="0" b="0"/>
                  <wp:docPr id="985522608" name="" title=""/>
                  <wp:cNvGraphicFramePr>
                    <a:graphicFrameLocks noChangeAspect="1"/>
                  </wp:cNvGraphicFramePr>
                  <a:graphic>
                    <a:graphicData uri="http://schemas.openxmlformats.org/drawingml/2006/picture">
                      <pic:pic>
                        <pic:nvPicPr>
                          <pic:cNvPr id="0" name=""/>
                          <pic:cNvPicPr/>
                        </pic:nvPicPr>
                        <pic:blipFill>
                          <a:blip r:embed="R98b96e6a21454761">
                            <a:extLst>
                              <a:ext xmlns:a="http://schemas.openxmlformats.org/drawingml/2006/main" uri="{28A0092B-C50C-407E-A947-70E740481C1C}">
                                <a14:useLocalDpi val="0"/>
                              </a:ext>
                            </a:extLst>
                          </a:blip>
                          <a:stretch>
                            <a:fillRect/>
                          </a:stretch>
                        </pic:blipFill>
                        <pic:spPr>
                          <a:xfrm>
                            <a:off x="0" y="0"/>
                            <a:ext cx="731227" cy="1007162"/>
                          </a:xfrm>
                          <a:prstGeom prst="rect">
                            <a:avLst/>
                          </a:prstGeom>
                        </pic:spPr>
                      </pic:pic>
                    </a:graphicData>
                  </a:graphic>
                </wp:inline>
              </w:drawing>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604AC3DC" w14:textId="518FCD4A">
            <w:pPr>
              <w:pStyle w:val="Normal"/>
              <w:rPr>
                <w:rFonts w:ascii="Calibri" w:hAnsi="Calibri" w:eastAsia="Calibri" w:cs="Calibri"/>
                <w:b w:val="1"/>
                <w:bCs w:val="1"/>
                <w:strike w:val="0"/>
                <w:dstrike w:val="0"/>
                <w:sz w:val="22"/>
                <w:szCs w:val="22"/>
              </w:rPr>
            </w:pPr>
            <w:hyperlink r:id="R54157d303acd4b50">
              <w:r w:rsidRPr="4DBEF802" w:rsidR="33EE350E">
                <w:rPr>
                  <w:rStyle w:val="Lienhypertexte"/>
                  <w:rFonts w:ascii="Calibri" w:hAnsi="Calibri" w:eastAsia="Calibri" w:cs="Calibri"/>
                  <w:b w:val="1"/>
                  <w:bCs w:val="1"/>
                  <w:strike w:val="0"/>
                  <w:dstrike w:val="0"/>
                  <w:sz w:val="22"/>
                  <w:szCs w:val="22"/>
                </w:rPr>
                <w:t>Lien vers mémo2</w:t>
              </w:r>
            </w:hyperlink>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4A036970" w14:textId="66DCF8E2">
            <w:pPr>
              <w:pStyle w:val="Normal"/>
              <w:rPr>
                <w:rFonts w:ascii="Calibri" w:hAnsi="Calibri" w:eastAsia="Calibri" w:cs="Calibri"/>
                <w:sz w:val="22"/>
                <w:szCs w:val="22"/>
              </w:rPr>
            </w:pPr>
            <w:r w:rsidRPr="5E990D47" w:rsidR="5E990D47">
              <w:rPr>
                <w:rFonts w:ascii="Calibri" w:hAnsi="Calibri" w:eastAsia="Calibri" w:cs="Calibri"/>
                <w:sz w:val="22"/>
                <w:szCs w:val="22"/>
              </w:rPr>
              <w:t>Ceux que les participants ont utilisés dans l’étape 2</w:t>
            </w:r>
          </w:p>
        </w:tc>
      </w:tr>
      <w:tr w:rsidR="33EE350E" w:rsidTr="4DBEF802" w14:paraId="56796E59">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7A08EDB8" w14:textId="14EAE4AA">
            <w:pPr>
              <w:pStyle w:val="Normal"/>
              <w:bidi w:val="0"/>
              <w:spacing w:before="0" w:beforeAutospacing="off" w:after="0" w:afterAutospacing="off" w:line="259" w:lineRule="auto"/>
              <w:ind w:left="0" w:right="0"/>
              <w:jc w:val="left"/>
              <w:rPr>
                <w:rFonts w:ascii="Calibri" w:hAnsi="Calibri" w:eastAsia="Calibri" w:cs="Calibri"/>
                <w:sz w:val="22"/>
                <w:szCs w:val="22"/>
              </w:rPr>
            </w:pPr>
            <w:r w:rsidRPr="33EE350E" w:rsidR="33EE350E">
              <w:rPr>
                <w:rFonts w:ascii="Calibri" w:hAnsi="Calibri" w:eastAsia="Calibri" w:cs="Calibri"/>
                <w:sz w:val="22"/>
                <w:szCs w:val="22"/>
              </w:rPr>
              <w:t>Document “Un verbe, une situation” - décrire la situation dans laquelle l’action a été réalisée.</w:t>
            </w:r>
          </w:p>
          <w:p w:rsidR="33EE350E" w:rsidRDefault="33EE350E" w14:paraId="10BBD125" w14:textId="37BDC36C">
            <w:r w:rsidRPr="33EE350E" w:rsidR="33EE350E">
              <w:rPr>
                <w:rFonts w:ascii="Calibri" w:hAnsi="Calibri" w:eastAsia="Calibri" w:cs="Calibri"/>
                <w:sz w:val="22"/>
                <w:szCs w:val="22"/>
              </w:rPr>
              <w:t xml:space="preserve"> </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4AF0FBEB" w14:textId="139CE7D9">
            <w:pPr>
              <w:pStyle w:val="Normal"/>
              <w:jc w:val="center"/>
            </w:pPr>
            <w:r w:rsidRPr="33EE350E" w:rsidR="33EE350E">
              <w:rPr>
                <w:rFonts w:ascii="Calibri" w:hAnsi="Calibri" w:eastAsia="Calibri" w:cs="Calibri"/>
                <w:sz w:val="22"/>
                <w:szCs w:val="22"/>
              </w:rPr>
              <w:t xml:space="preserve"> </w:t>
            </w:r>
            <w:r w:rsidR="33EE350E">
              <w:drawing>
                <wp:inline wp14:editId="7132A0E4" wp14:anchorId="5CC0D03D">
                  <wp:extent cx="1013551" cy="964956"/>
                  <wp:effectExtent l="0" t="0" r="0" b="0"/>
                  <wp:docPr id="962387673" name="" title=""/>
                  <wp:cNvGraphicFramePr>
                    <a:graphicFrameLocks noChangeAspect="1"/>
                  </wp:cNvGraphicFramePr>
                  <a:graphic>
                    <a:graphicData uri="http://schemas.openxmlformats.org/drawingml/2006/picture">
                      <pic:pic>
                        <pic:nvPicPr>
                          <pic:cNvPr id="0" name=""/>
                          <pic:cNvPicPr/>
                        </pic:nvPicPr>
                        <pic:blipFill>
                          <a:blip r:embed="R762637fe92dc4955">
                            <a:extLst>
                              <a:ext xmlns:a="http://schemas.openxmlformats.org/drawingml/2006/main" uri="{28A0092B-C50C-407E-A947-70E740481C1C}">
                                <a14:useLocalDpi val="0"/>
                              </a:ext>
                            </a:extLst>
                          </a:blip>
                          <a:stretch>
                            <a:fillRect/>
                          </a:stretch>
                        </pic:blipFill>
                        <pic:spPr>
                          <a:xfrm>
                            <a:off x="0" y="0"/>
                            <a:ext cx="1013551" cy="964956"/>
                          </a:xfrm>
                          <a:prstGeom prst="rect">
                            <a:avLst/>
                          </a:prstGeom>
                        </pic:spPr>
                      </pic:pic>
                    </a:graphicData>
                  </a:graphic>
                </wp:inline>
              </w:drawing>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RDefault="33EE350E" w14:paraId="11B00A2D" w14:textId="314F953E">
            <w:r w:rsidRPr="33EE350E" w:rsidR="33EE350E">
              <w:rPr>
                <w:rFonts w:ascii="Calibri" w:hAnsi="Calibri" w:eastAsia="Calibri" w:cs="Calibri"/>
                <w:sz w:val="22"/>
                <w:szCs w:val="22"/>
              </w:rPr>
              <w:t xml:space="preserve"> </w:t>
            </w:r>
            <w:hyperlink r:id="Reacbacd452f446af">
              <w:r w:rsidRPr="33EE350E" w:rsidR="33EE350E">
                <w:rPr>
                  <w:rStyle w:val="Lienhypertexte"/>
                  <w:rFonts w:ascii="Calibri" w:hAnsi="Calibri" w:eastAsia="Calibri" w:cs="Calibri"/>
                  <w:sz w:val="22"/>
                  <w:szCs w:val="22"/>
                </w:rPr>
                <w:t>Lien vers 1 verbe 1 situation</w:t>
              </w:r>
            </w:hyperlink>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33EE350E" w:rsidRDefault="33EE350E" w14:paraId="453BD1FA" w14:textId="6221C9B1">
            <w:pPr>
              <w:rPr>
                <w:rFonts w:ascii="Calibri" w:hAnsi="Calibri" w:eastAsia="Calibri" w:cs="Calibri"/>
                <w:sz w:val="22"/>
                <w:szCs w:val="22"/>
              </w:rPr>
            </w:pPr>
            <w:r w:rsidRPr="33EE350E" w:rsidR="33EE350E">
              <w:rPr>
                <w:rFonts w:ascii="Calibri" w:hAnsi="Calibri" w:eastAsia="Calibri" w:cs="Calibri"/>
                <w:sz w:val="22"/>
                <w:szCs w:val="22"/>
              </w:rPr>
              <w:t>1 par stagiaire</w:t>
            </w:r>
          </w:p>
        </w:tc>
      </w:tr>
      <w:tr w:rsidR="5E990D47" w:rsidTr="4DBEF802" w14:paraId="0F8B817D">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518F82C0" w14:textId="49409EC6">
            <w:pPr>
              <w:pStyle w:val="Normal"/>
              <w:spacing w:line="259" w:lineRule="auto"/>
              <w:jc w:val="left"/>
              <w:rPr>
                <w:rFonts w:ascii="Calibri" w:hAnsi="Calibri" w:eastAsia="Calibri" w:cs="Calibri"/>
                <w:sz w:val="22"/>
                <w:szCs w:val="22"/>
              </w:rPr>
            </w:pPr>
            <w:r w:rsidRPr="5E990D47" w:rsidR="5E990D47">
              <w:rPr>
                <w:rFonts w:ascii="Calibri" w:hAnsi="Calibri" w:eastAsia="Calibri" w:cs="Calibri"/>
                <w:sz w:val="22"/>
                <w:szCs w:val="22"/>
              </w:rPr>
              <w:t>Le déroulé de la Situation “la bâche”</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5146AA86" w14:textId="1F2390C7">
            <w:pPr>
              <w:pStyle w:val="Normal"/>
              <w:jc w:val="center"/>
            </w:pPr>
            <w:r w:rsidR="5E990D47">
              <w:drawing>
                <wp:inline wp14:editId="77C314D8" wp14:anchorId="552A9791">
                  <wp:extent cx="1390650" cy="1104900"/>
                  <wp:effectExtent l="0" t="0" r="0" b="0"/>
                  <wp:docPr id="1035367979" name="" title=""/>
                  <wp:cNvGraphicFramePr>
                    <a:graphicFrameLocks noChangeAspect="1"/>
                  </wp:cNvGraphicFramePr>
                  <a:graphic>
                    <a:graphicData uri="http://schemas.openxmlformats.org/drawingml/2006/picture">
                      <pic:pic>
                        <pic:nvPicPr>
                          <pic:cNvPr id="0" name=""/>
                          <pic:cNvPicPr/>
                        </pic:nvPicPr>
                        <pic:blipFill>
                          <a:blip r:embed="R9a8147bbd94a4da2">
                            <a:extLst>
                              <a:ext xmlns:a="http://schemas.openxmlformats.org/drawingml/2006/main" uri="{28A0092B-C50C-407E-A947-70E740481C1C}">
                                <a14:useLocalDpi val="0"/>
                              </a:ext>
                            </a:extLst>
                          </a:blip>
                          <a:stretch>
                            <a:fillRect/>
                          </a:stretch>
                        </pic:blipFill>
                        <pic:spPr>
                          <a:xfrm>
                            <a:off x="0" y="0"/>
                            <a:ext cx="1390650" cy="1104900"/>
                          </a:xfrm>
                          <a:prstGeom prst="rect">
                            <a:avLst/>
                          </a:prstGeom>
                        </pic:spPr>
                      </pic:pic>
                    </a:graphicData>
                  </a:graphic>
                </wp:inline>
              </w:drawing>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2F312B61" w14:textId="38277EC0">
            <w:pPr>
              <w:pStyle w:val="Normal"/>
              <w:rPr>
                <w:rFonts w:ascii="Calibri" w:hAnsi="Calibri" w:eastAsia="Calibri" w:cs="Calibri"/>
                <w:sz w:val="22"/>
                <w:szCs w:val="22"/>
              </w:rPr>
            </w:pPr>
            <w:hyperlink r:id="Rccd7e0a2bf2f441d">
              <w:r w:rsidRPr="5E990D47" w:rsidR="5E990D47">
                <w:rPr>
                  <w:rStyle w:val="Lienhypertexte"/>
                  <w:rFonts w:ascii="Calibri" w:hAnsi="Calibri" w:eastAsia="Calibri" w:cs="Calibri"/>
                  <w:sz w:val="22"/>
                  <w:szCs w:val="22"/>
                </w:rPr>
                <w:t>Lien vers le déroulé "la bâche"</w:t>
              </w:r>
            </w:hyperlink>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0998AA1E" w14:textId="3CB70412">
            <w:pPr>
              <w:pStyle w:val="Normal"/>
              <w:rPr>
                <w:rFonts w:ascii="Calibri" w:hAnsi="Calibri" w:eastAsia="Calibri" w:cs="Calibri"/>
                <w:sz w:val="22"/>
                <w:szCs w:val="22"/>
              </w:rPr>
            </w:pPr>
            <w:r w:rsidRPr="5E990D47" w:rsidR="5E990D47">
              <w:rPr>
                <w:rFonts w:ascii="Calibri" w:hAnsi="Calibri" w:eastAsia="Calibri" w:cs="Calibri"/>
                <w:sz w:val="22"/>
                <w:szCs w:val="22"/>
              </w:rPr>
              <w:t>1 pour chaque animateur</w:t>
            </w:r>
          </w:p>
        </w:tc>
      </w:tr>
      <w:tr w:rsidR="5E990D47" w:rsidTr="4DBEF802" w14:paraId="20D2E410">
        <w:tc>
          <w:tcPr>
            <w:tcW w:w="268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78F9FF06" w14:textId="72983CB8">
            <w:pPr>
              <w:pStyle w:val="Normal"/>
              <w:spacing w:line="259" w:lineRule="auto"/>
              <w:jc w:val="left"/>
              <w:rPr>
                <w:rFonts w:ascii="Calibri" w:hAnsi="Calibri" w:eastAsia="Calibri" w:cs="Calibri"/>
                <w:sz w:val="22"/>
                <w:szCs w:val="22"/>
              </w:rPr>
            </w:pPr>
            <w:r w:rsidRPr="5E990D47" w:rsidR="5E990D47">
              <w:rPr>
                <w:rFonts w:ascii="Calibri" w:hAnsi="Calibri" w:eastAsia="Calibri" w:cs="Calibri"/>
                <w:sz w:val="22"/>
                <w:szCs w:val="22"/>
              </w:rPr>
              <w:t>Le lien vers ce document partagé</w:t>
            </w:r>
          </w:p>
        </w:tc>
        <w:tc>
          <w:tcPr>
            <w:tcW w:w="241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78B2CD55" w14:textId="4B150B20">
            <w:pPr>
              <w:pStyle w:val="Normal"/>
              <w:jc w:val="center"/>
            </w:pPr>
            <w:r w:rsidR="5E990D47">
              <w:drawing>
                <wp:inline wp14:editId="61643843" wp14:anchorId="60EDA977">
                  <wp:extent cx="1390650" cy="790575"/>
                  <wp:effectExtent l="0" t="0" r="0" b="0"/>
                  <wp:docPr id="632827195" name="" title=""/>
                  <wp:cNvGraphicFramePr>
                    <a:graphicFrameLocks noChangeAspect="1"/>
                  </wp:cNvGraphicFramePr>
                  <a:graphic>
                    <a:graphicData uri="http://schemas.openxmlformats.org/drawingml/2006/picture">
                      <pic:pic>
                        <pic:nvPicPr>
                          <pic:cNvPr id="0" name=""/>
                          <pic:cNvPicPr/>
                        </pic:nvPicPr>
                        <pic:blipFill>
                          <a:blip r:embed="R33540b82a0424437">
                            <a:extLst>
                              <a:ext xmlns:a="http://schemas.openxmlformats.org/drawingml/2006/main" uri="{28A0092B-C50C-407E-A947-70E740481C1C}">
                                <a14:useLocalDpi val="0"/>
                              </a:ext>
                            </a:extLst>
                          </a:blip>
                          <a:stretch>
                            <a:fillRect/>
                          </a:stretch>
                        </pic:blipFill>
                        <pic:spPr>
                          <a:xfrm>
                            <a:off x="0" y="0"/>
                            <a:ext cx="1390650" cy="790575"/>
                          </a:xfrm>
                          <a:prstGeom prst="rect">
                            <a:avLst/>
                          </a:prstGeom>
                        </pic:spPr>
                      </pic:pic>
                    </a:graphicData>
                  </a:graphic>
                </wp:inline>
              </w:drawing>
            </w:r>
          </w:p>
        </w:tc>
        <w:tc>
          <w:tcPr>
            <w:tcW w:w="166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33EE350E" w:rsidP="5E990D47" w:rsidRDefault="33EE350E" w14:paraId="52F47FA7" w14:textId="71DA66B9">
            <w:pPr>
              <w:pStyle w:val="Normal"/>
              <w:bidi w:val="0"/>
              <w:spacing w:before="0" w:beforeAutospacing="off" w:after="160" w:afterAutospacing="off" w:line="259" w:lineRule="auto"/>
              <w:ind w:left="0" w:right="0"/>
              <w:jc w:val="left"/>
              <w:rPr>
                <w:b w:val="0"/>
                <w:bCs w:val="0"/>
                <w:color w:val="FF0000"/>
              </w:rPr>
            </w:pPr>
            <w:hyperlink r:id="R36c4ef026bf1473b">
              <w:r w:rsidRPr="5E990D47" w:rsidR="33EE350E">
                <w:rPr>
                  <w:rStyle w:val="Lienhypertexte"/>
                  <w:b w:val="0"/>
                  <w:bCs w:val="0"/>
                </w:rPr>
                <w:t>https://docs.google.com/spreadsheets/d/1NL5aTQ7CGUUqNNC928YXx71YucuQQJGKD7OtGEd9wNg/edit?usp=sharing</w:t>
              </w:r>
            </w:hyperlink>
          </w:p>
          <w:p w:rsidR="5E990D47" w:rsidP="5E990D47" w:rsidRDefault="5E990D47" w14:paraId="3F26BB05" w14:textId="58662A28">
            <w:pPr>
              <w:pStyle w:val="Normal"/>
              <w:rPr>
                <w:rFonts w:ascii="Calibri" w:hAnsi="Calibri" w:eastAsia="Calibri" w:cs="Calibri"/>
                <w:sz w:val="22"/>
                <w:szCs w:val="22"/>
              </w:rPr>
            </w:pPr>
          </w:p>
        </w:tc>
        <w:tc>
          <w:tcPr>
            <w:tcW w:w="225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5E990D47" w:rsidP="5E990D47" w:rsidRDefault="5E990D47" w14:paraId="6CFE69BD" w14:textId="6836B4E4">
            <w:pPr>
              <w:pStyle w:val="Normal"/>
              <w:rPr>
                <w:rFonts w:ascii="Calibri" w:hAnsi="Calibri" w:eastAsia="Calibri" w:cs="Calibri"/>
                <w:sz w:val="22"/>
                <w:szCs w:val="22"/>
              </w:rPr>
            </w:pPr>
            <w:r w:rsidRPr="5E990D47" w:rsidR="5E990D47">
              <w:rPr>
                <w:rFonts w:ascii="Calibri" w:hAnsi="Calibri" w:eastAsia="Calibri" w:cs="Calibri"/>
                <w:sz w:val="22"/>
                <w:szCs w:val="22"/>
              </w:rPr>
              <w:t>À distribuer à chaque participant</w:t>
            </w:r>
          </w:p>
        </w:tc>
      </w:tr>
    </w:tbl>
    <w:p w:rsidR="4EB4C3DB" w:rsidP="4BF6CC8E" w:rsidRDefault="4EB4C3DB" w14:paraId="2FBCEA9F" w14:textId="61B8B9CD"/>
    <w:p w:rsidR="33EE350E" w:rsidRDefault="33EE350E" w14:paraId="4E2A2C4F" w14:textId="2F7B79B3">
      <w:r>
        <w:br w:type="page"/>
      </w:r>
    </w:p>
    <w:p w:rsidR="4EB4C3DB" w:rsidP="4BF6CC8E" w:rsidRDefault="4EB4C3DB" w14:paraId="23B9A30E" w14:textId="22414BFA"/>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170935FD">
        <w:tc>
          <w:tcPr>
            <w:tcW w:w="9015" w:type="dxa"/>
            <w:shd w:val="clear" w:color="auto" w:fill="DEEAF6" w:themeFill="accent5" w:themeFillTint="33"/>
            <w:tcMar/>
            <w:vAlign w:val="center"/>
          </w:tcPr>
          <w:p w:rsidR="33EE350E" w:rsidP="33EE350E" w:rsidRDefault="33EE350E" w14:paraId="3BC2199F" w14:textId="213D4754">
            <w:pPr>
              <w:pStyle w:val="Heading1"/>
              <w:spacing w:before="240" w:after="0" w:line="259" w:lineRule="auto"/>
              <w:jc w:val="center"/>
              <w:rPr>
                <w:rFonts w:ascii="Calibri" w:hAnsi="Calibri" w:eastAsia="Calibri" w:cs="Calibri"/>
                <w:b w:val="0"/>
                <w:bCs w:val="0"/>
                <w:i w:val="0"/>
                <w:iCs w:val="0"/>
                <w:noProof w:val="0"/>
                <w:color w:val="1F3864" w:themeColor="accent1" w:themeTint="FF" w:themeShade="80"/>
                <w:sz w:val="32"/>
                <w:szCs w:val="32"/>
                <w:lang w:val="fr-FR"/>
              </w:rPr>
            </w:pPr>
            <w:r w:rsidRPr="33EE350E" w:rsidR="33EE350E">
              <w:rPr>
                <w:rFonts w:ascii="Calibri" w:hAnsi="Calibri" w:eastAsia="Calibri" w:cs="Calibri"/>
                <w:b w:val="1"/>
                <w:bCs w:val="1"/>
                <w:i w:val="0"/>
                <w:iCs w:val="0"/>
                <w:noProof w:val="0"/>
                <w:color w:val="1F3864" w:themeColor="accent1" w:themeTint="FF" w:themeShade="80"/>
                <w:sz w:val="32"/>
                <w:szCs w:val="32"/>
                <w:lang w:val="fr-FR"/>
              </w:rPr>
              <w:t>DÉROULÉ</w:t>
            </w:r>
          </w:p>
        </w:tc>
      </w:tr>
    </w:tbl>
    <w:p w:rsidR="4EB4C3DB" w:rsidP="33EE350E" w:rsidRDefault="4EB4C3DB" w14:paraId="7F099CAB" w14:textId="0B5EF3BC">
      <w:pPr>
        <w:pStyle w:val="Normal"/>
      </w:pPr>
    </w:p>
    <w:p w:rsidR="4EB4C3DB" w:rsidP="5E990D47" w:rsidRDefault="0DF10510" w14:paraId="7FBC1999" w14:textId="44FB2554">
      <w:pPr>
        <w:rPr>
          <w:b w:val="1"/>
          <w:bCs w:val="1"/>
          <w:i w:val="1"/>
          <w:iCs w:val="1"/>
          <w:color w:val="4471C4" w:themeColor="accent1" w:themeTint="FF" w:themeShade="FF"/>
        </w:rPr>
      </w:pPr>
      <w:r w:rsidRPr="5E990D47" w:rsidR="319ACF5C">
        <w:rPr>
          <w:b w:val="1"/>
          <w:bCs w:val="1"/>
          <w:i w:val="1"/>
          <w:iCs w:val="1"/>
          <w:color w:val="4471C4"/>
        </w:rPr>
        <w:t>Introduction : (</w:t>
      </w:r>
      <w:r w:rsidRPr="5E990D47" w:rsidR="319ACF5C">
        <w:rPr>
          <w:b w:val="1"/>
          <w:bCs w:val="1"/>
          <w:i w:val="1"/>
          <w:iCs w:val="1"/>
          <w:color w:val="4471C4"/>
        </w:rPr>
        <w:t>5</w:t>
      </w:r>
      <w:r w:rsidRPr="5E990D47" w:rsidR="319ACF5C">
        <w:rPr>
          <w:b w:val="1"/>
          <w:bCs w:val="1"/>
          <w:i w:val="1"/>
          <w:iCs w:val="1"/>
          <w:color w:val="4471C4"/>
        </w:rPr>
        <w:t xml:space="preserve"> Minutes en groupe)</w:t>
      </w:r>
    </w:p>
    <w:p w:rsidR="4EB4C3DB" w:rsidP="4BF6CC8E" w:rsidRDefault="0DF10510" w14:paraId="107E6601" w14:textId="7468DC14">
      <w:pPr>
        <w:rPr>
          <w:color w:val="4472C4" w:themeColor="accent1"/>
        </w:rPr>
      </w:pPr>
      <w:r w:rsidR="319ACF5C">
        <w:rPr/>
        <w:t>Rappel du but des séances qui suivent (les prochaines 3H) :</w:t>
      </w:r>
      <w:r>
        <w:br/>
      </w:r>
    </w:p>
    <w:p w:rsidR="33EE350E" w:rsidP="33EE350E" w:rsidRDefault="33EE350E" w14:paraId="3E2C9F73" w14:textId="24E31268">
      <w:pPr>
        <w:pStyle w:val="Normal"/>
        <w:rPr>
          <w:color w:val="auto"/>
        </w:rPr>
      </w:pPr>
      <w:r w:rsidRPr="33EE350E" w:rsidR="33EE350E">
        <w:rPr>
          <w:b w:val="1"/>
          <w:bCs w:val="1"/>
          <w:color w:val="auto"/>
        </w:rPr>
        <w:t xml:space="preserve">Présentation </w:t>
      </w:r>
      <w:r w:rsidRPr="33EE350E" w:rsidR="33EE350E">
        <w:rPr>
          <w:b w:val="1"/>
          <w:bCs w:val="1"/>
          <w:color w:val="auto"/>
        </w:rPr>
        <w:t>:</w:t>
      </w:r>
      <w:r w:rsidRPr="33EE350E" w:rsidR="33EE350E">
        <w:rPr>
          <w:color w:val="auto"/>
        </w:rPr>
        <w:t xml:space="preserve"> </w:t>
      </w:r>
    </w:p>
    <w:p w:rsidR="33EE350E" w:rsidP="33EE350E" w:rsidRDefault="33EE350E" w14:paraId="21AD072C" w14:textId="2973297D">
      <w:pPr>
        <w:pStyle w:val="Normal"/>
        <w:rPr>
          <w:color w:val="auto"/>
        </w:rPr>
      </w:pPr>
      <w:r w:rsidRPr="33EE350E" w:rsidR="33EE350E">
        <w:rPr>
          <w:color w:val="auto"/>
        </w:rPr>
        <w:t xml:space="preserve">Cette dernière étape a pour </w:t>
      </w:r>
      <w:r w:rsidRPr="33EE350E" w:rsidR="33EE350E">
        <w:rPr>
          <w:color w:val="auto"/>
        </w:rPr>
        <w:t>but</w:t>
      </w:r>
      <w:r w:rsidRPr="33EE350E" w:rsidR="33EE350E">
        <w:rPr>
          <w:color w:val="auto"/>
        </w:rPr>
        <w:t xml:space="preserve"> de</w:t>
      </w:r>
      <w:r w:rsidRPr="33EE350E" w:rsidR="33EE350E">
        <w:rPr>
          <w:color w:val="auto"/>
        </w:rPr>
        <w:t xml:space="preserve"> revenir sur ce que nous avons vécu dans l’atelier EP3A. Un atelier “concret” nous rappellera l’importance de définir une méthode, Il s’agira ensuite d’identifier des compétences et peut-être de trouver celles qui n’apparaissent pas (ou se placent mal, dans le référentiel).</w:t>
      </w:r>
    </w:p>
    <w:p w:rsidR="33EE350E" w:rsidP="33EE350E" w:rsidRDefault="33EE350E" w14:paraId="6570EB58" w14:textId="4483FC78">
      <w:pPr>
        <w:pStyle w:val="Normal"/>
        <w:rPr>
          <w:color w:val="4472C4" w:themeColor="accent1" w:themeTint="FF" w:themeShade="FF"/>
        </w:rPr>
      </w:pPr>
      <w:r w:rsidRPr="33EE350E" w:rsidR="33EE350E">
        <w:rPr>
          <w:color w:val="auto"/>
        </w:rPr>
        <w:t xml:space="preserve">Finalement, nous devrions parvenir à définir ce que nous faisons pour apprendre. </w:t>
      </w:r>
      <w:r>
        <w:br/>
      </w:r>
    </w:p>
    <w:tbl>
      <w:tblPr>
        <w:tblStyle w:val="Grilledutableau"/>
        <w:tblW w:w="0" w:type="auto"/>
        <w:jc w:val="center"/>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3DC26F59">
        <w:tc>
          <w:tcPr>
            <w:tcW w:w="9015" w:type="dxa"/>
            <w:shd w:val="clear" w:color="auto" w:fill="D9E2F3" w:themeFill="accent1" w:themeFillTint="33"/>
            <w:tcMar/>
            <w:vAlign w:val="center"/>
          </w:tcPr>
          <w:p w:rsidR="20108601" w:rsidP="33EE350E" w:rsidRDefault="20108601" w14:paraId="2AE1E317" w14:textId="71F47ABB">
            <w:pPr>
              <w:pStyle w:val="Heading4"/>
              <w:jc w:val="center"/>
              <w:rPr>
                <w:rFonts w:ascii="Calibri" w:hAnsi="Calibri" w:eastAsia="Calibri" w:cs="Calibri" w:asciiTheme="minorAscii" w:hAnsiTheme="minorAscii" w:eastAsiaTheme="minorAscii" w:cstheme="minorAscii"/>
                <w:b w:val="1"/>
                <w:bCs w:val="1"/>
                <w:i w:val="0"/>
                <w:iCs w:val="0"/>
                <w:noProof w:val="0"/>
                <w:color w:val="1F3864" w:themeColor="accent1" w:themeTint="FF" w:themeShade="80"/>
                <w:sz w:val="32"/>
                <w:szCs w:val="32"/>
                <w:lang w:val="fr-FR"/>
              </w:rPr>
            </w:pPr>
            <w:r w:rsidRPr="33EE350E" w:rsidR="20108601">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Situation 1 :</w:t>
            </w:r>
            <w:r w:rsidRPr="33EE350E" w:rsidR="3A1732A4">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 Revenir sur l’expérience vécue dans les séances précédentes </w:t>
            </w:r>
            <w:r w:rsidRPr="33EE350E" w:rsidR="33EE350E">
              <w:rPr>
                <w:rFonts w:ascii="Calibri" w:hAnsi="Calibri" w:eastAsia="Calibri" w:cs="Calibri" w:asciiTheme="minorAscii" w:hAnsiTheme="minorAscii" w:eastAsiaTheme="minorAscii" w:cstheme="minorAscii"/>
                <w:b w:val="1"/>
                <w:bCs w:val="1"/>
                <w:noProof w:val="0"/>
                <w:color w:val="1F3864" w:themeColor="accent1" w:themeTint="FF" w:themeShade="80"/>
                <w:sz w:val="32"/>
                <w:szCs w:val="32"/>
                <w:lang w:val="fr-FR"/>
              </w:rPr>
              <w:t>et sur l’ensemble des retours d’expériences</w:t>
            </w:r>
          </w:p>
        </w:tc>
      </w:tr>
    </w:tbl>
    <w:p w:rsidR="33EE350E" w:rsidP="33EE350E" w:rsidRDefault="33EE350E" w14:paraId="7ACB459B" w14:textId="07C8A539">
      <w:pPr>
        <w:rPr>
          <w:b w:val="1"/>
          <w:bCs w:val="1"/>
          <w:i w:val="1"/>
          <w:iCs w:val="1"/>
          <w:color w:val="4472C4" w:themeColor="accent1" w:themeTint="FF" w:themeShade="FF"/>
        </w:rPr>
      </w:pPr>
    </w:p>
    <w:p w:rsidR="1BE794E1" w:rsidP="5E990D47" w:rsidRDefault="6372154B" w14:paraId="7B038C65" w14:textId="71CCF01C">
      <w:pPr>
        <w:rPr>
          <w:b w:val="1"/>
          <w:bCs w:val="1"/>
          <w:i w:val="1"/>
          <w:iCs w:val="1"/>
          <w:color w:val="4471C4" w:themeColor="accent1" w:themeTint="FF" w:themeShade="FF"/>
        </w:rPr>
      </w:pPr>
      <w:r w:rsidRPr="5E990D47" w:rsidR="20108601">
        <w:rPr>
          <w:b w:val="1"/>
          <w:bCs w:val="1"/>
          <w:i w:val="1"/>
          <w:iCs w:val="1"/>
          <w:color w:val="4471C4"/>
        </w:rPr>
        <w:t xml:space="preserve">Activité </w:t>
      </w:r>
      <w:r w:rsidRPr="5E990D47" w:rsidR="142CBB38">
        <w:rPr>
          <w:b w:val="1"/>
          <w:bCs w:val="1"/>
          <w:i w:val="1"/>
          <w:iCs w:val="1"/>
          <w:color w:val="4471C4"/>
        </w:rPr>
        <w:t>1</w:t>
      </w:r>
      <w:r w:rsidRPr="5E990D47" w:rsidR="20108601">
        <w:rPr>
          <w:b w:val="1"/>
          <w:bCs w:val="1"/>
          <w:i w:val="1"/>
          <w:iCs w:val="1"/>
          <w:color w:val="4471C4"/>
        </w:rPr>
        <w:t xml:space="preserve"> : Retour sur Post-</w:t>
      </w:r>
      <w:proofErr w:type="spellStart"/>
      <w:r w:rsidRPr="5E990D47" w:rsidR="20108601">
        <w:rPr>
          <w:b w:val="1"/>
          <w:bCs w:val="1"/>
          <w:i w:val="1"/>
          <w:iCs w:val="1"/>
          <w:color w:val="4471C4"/>
        </w:rPr>
        <w:t>Its</w:t>
      </w:r>
      <w:proofErr w:type="spellEnd"/>
      <w:r w:rsidRPr="5E990D47" w:rsidR="20108601">
        <w:rPr>
          <w:b w:val="1"/>
          <w:bCs w:val="1"/>
          <w:i w:val="1"/>
          <w:iCs w:val="1"/>
          <w:color w:val="4471C4"/>
        </w:rPr>
        <w:t xml:space="preserve"> (10 Minutes individuellement) </w:t>
      </w:r>
    </w:p>
    <w:p w:rsidR="1BE794E1" w:rsidP="73E81544" w:rsidRDefault="1BE794E1" w14:paraId="0EAFFCB2" w14:textId="0389A955">
      <w:r w:rsidR="52BE55CB">
        <w:rPr/>
        <w:t xml:space="preserve">3 questions, répondre à chaque question sur un post-it différent : </w:t>
      </w:r>
    </w:p>
    <w:p w:rsidR="1BE794E1" w:rsidP="73E81544" w:rsidRDefault="1BE794E1" w14:paraId="57D00653" w14:textId="7AEAA703">
      <w:r w:rsidR="52BE55CB">
        <w:rPr/>
        <w:t>Sur Post-it, avec temps de réflexion individuel, tour de table des volontaires.</w:t>
      </w:r>
    </w:p>
    <w:p w:rsidRPr="002E40AE" w:rsidR="002E40AE" w:rsidP="33EE350E" w:rsidRDefault="6372154B" w14:paraId="335F7B6D" w14:textId="2015494E">
      <w:pPr>
        <w:pStyle w:val="Paragraphedeliste"/>
        <w:numPr>
          <w:ilvl w:val="0"/>
          <w:numId w:val="25"/>
        </w:numPr>
        <w:rPr>
          <w:rFonts w:ascii="Calibri" w:hAnsi="Calibri" w:eastAsia="Calibri" w:cs="Calibri" w:asciiTheme="minorEastAsia" w:hAnsiTheme="minorEastAsia" w:eastAsiaTheme="minorEastAsia" w:cstheme="minorEastAsia"/>
          <w:sz w:val="22"/>
          <w:szCs w:val="22"/>
        </w:rPr>
      </w:pPr>
      <w:r w:rsidR="20108601">
        <w:rPr/>
        <w:t xml:space="preserve">Qu’est-ce ce qui était différent, original </w:t>
      </w:r>
      <w:r w:rsidR="1B87060F">
        <w:rPr/>
        <w:t xml:space="preserve">? Qu’est-ce qui sortait du lot ? </w:t>
      </w:r>
    </w:p>
    <w:p w:rsidR="009B2451" w:rsidP="33EE350E" w:rsidRDefault="00944176" w14:paraId="3F87BB0F" w14:textId="521A5F0B">
      <w:pPr>
        <w:pStyle w:val="Paragraphedeliste"/>
        <w:numPr>
          <w:ilvl w:val="0"/>
          <w:numId w:val="25"/>
        </w:numPr>
        <w:rPr>
          <w:rFonts w:ascii="Calibri" w:hAnsi="Calibri" w:eastAsia="Calibri" w:cs="Calibri" w:asciiTheme="minorEastAsia" w:hAnsiTheme="minorEastAsia" w:eastAsiaTheme="minorEastAsia" w:cstheme="minorEastAsia"/>
          <w:sz w:val="22"/>
          <w:szCs w:val="22"/>
        </w:rPr>
      </w:pPr>
      <w:r w:rsidRPr="33EE350E" w:rsidR="62078F64">
        <w:rPr>
          <w:rFonts w:eastAsia="" w:eastAsiaTheme="minorEastAsia"/>
        </w:rPr>
        <w:t xml:space="preserve">Quel palier </w:t>
      </w:r>
      <w:r w:rsidRPr="33EE350E" w:rsidR="7AC049BC">
        <w:rPr>
          <w:rFonts w:eastAsia="" w:eastAsiaTheme="minorEastAsia"/>
        </w:rPr>
        <w:t xml:space="preserve">êtes-vous parvenu à atteindre </w:t>
      </w:r>
      <w:r w:rsidRPr="33EE350E" w:rsidR="7196FD69">
        <w:rPr>
          <w:rFonts w:eastAsia="" w:eastAsiaTheme="minorEastAsia"/>
        </w:rPr>
        <w:t>lors</w:t>
      </w:r>
      <w:r w:rsidRPr="33EE350E" w:rsidR="7196FD69">
        <w:rPr>
          <w:rFonts w:eastAsia="" w:eastAsiaTheme="minorEastAsia"/>
        </w:rPr>
        <w:t xml:space="preserve"> des </w:t>
      </w:r>
      <w:r w:rsidRPr="33EE350E" w:rsidR="7196FD69">
        <w:rPr>
          <w:rFonts w:eastAsia="" w:eastAsiaTheme="minorEastAsia"/>
        </w:rPr>
        <w:t>séances précédentes</w:t>
      </w:r>
      <w:r w:rsidRPr="33EE350E" w:rsidR="7196FD69">
        <w:rPr>
          <w:rFonts w:eastAsia="" w:eastAsiaTheme="minorEastAsia"/>
        </w:rPr>
        <w:t xml:space="preserve"> ? </w:t>
      </w:r>
    </w:p>
    <w:p w:rsidR="00611BFC" w:rsidP="33EE350E" w:rsidRDefault="00611BFC" w14:paraId="003F09DB" w14:textId="49DAEC8D">
      <w:pPr>
        <w:pStyle w:val="Paragraphedeliste"/>
        <w:numPr>
          <w:ilvl w:val="0"/>
          <w:numId w:val="25"/>
        </w:numPr>
        <w:rPr>
          <w:rFonts w:ascii="Calibri" w:hAnsi="Calibri" w:eastAsia="Calibri" w:cs="Calibri" w:asciiTheme="minorEastAsia" w:hAnsiTheme="minorEastAsia" w:eastAsiaTheme="minorEastAsia" w:cstheme="minorEastAsia"/>
          <w:sz w:val="22"/>
          <w:szCs w:val="22"/>
        </w:rPr>
      </w:pPr>
      <w:r w:rsidR="7AC049BC">
        <w:rPr/>
        <w:t>Pouvez</w:t>
      </w:r>
      <w:r w:rsidR="7196FD69">
        <w:rPr/>
        <w:t>-</w:t>
      </w:r>
      <w:r w:rsidR="7AC049BC">
        <w:rPr/>
        <w:t xml:space="preserve">vous nous lister dix verbes à l’infinitif qui </w:t>
      </w:r>
      <w:r w:rsidR="3740689A">
        <w:rPr/>
        <w:t>racontent les activités</w:t>
      </w:r>
      <w:r w:rsidR="7AC049BC">
        <w:rPr/>
        <w:t xml:space="preserve"> que vous avez </w:t>
      </w:r>
      <w:r w:rsidR="7AC049BC">
        <w:rPr/>
        <w:t>faites</w:t>
      </w:r>
      <w:r w:rsidR="7AC049BC">
        <w:rPr/>
        <w:t xml:space="preserve"> ?</w:t>
      </w:r>
    </w:p>
    <w:p w:rsidR="00611BFC" w:rsidP="33EE350E" w:rsidRDefault="00611BFC" w14:paraId="0B786932" w14:textId="393234A0">
      <w:pPr>
        <w:pStyle w:val="Normal"/>
        <w:ind w:left="0"/>
        <w:rPr>
          <w:rFonts w:eastAsia="" w:eastAsiaTheme="minorEastAsia"/>
        </w:rPr>
      </w:pPr>
      <w:r w:rsidRPr="33EE350E" w:rsidR="33EE350E">
        <w:rPr>
          <w:rFonts w:eastAsia="" w:eastAsiaTheme="minorEastAsia"/>
        </w:rPr>
        <w:t>Après avoir donné la parole aux volontaires, pour un partage en groupe, l</w:t>
      </w:r>
      <w:r w:rsidRPr="33EE350E" w:rsidR="678A720D">
        <w:rPr>
          <w:rFonts w:eastAsia="" w:eastAsiaTheme="minorEastAsia"/>
        </w:rPr>
        <w:t>e formateur écrit les verbes sur un tableau. Ils nous serviront plus tard.</w:t>
      </w:r>
    </w:p>
    <w:p w:rsidR="33EE350E" w:rsidP="33EE350E" w:rsidRDefault="33EE350E" w14:paraId="5F4E3E81" w14:textId="2B07366B">
      <w:pPr>
        <w:rPr>
          <w:b w:val="1"/>
          <w:bCs w:val="1"/>
          <w:i w:val="1"/>
          <w:iCs w:val="1"/>
          <w:color w:val="4472C4" w:themeColor="accent1" w:themeTint="FF" w:themeShade="FF"/>
        </w:rPr>
      </w:pPr>
    </w:p>
    <w:p w:rsidR="6372154B" w:rsidP="5E990D47" w:rsidRDefault="6372154B" w14:paraId="7CDDD127" w14:textId="188AC8D8">
      <w:pPr>
        <w:rPr>
          <w:b w:val="1"/>
          <w:bCs w:val="1"/>
          <w:i w:val="1"/>
          <w:iCs w:val="1"/>
          <w:color w:val="4471C4" w:themeColor="accent1" w:themeTint="FF" w:themeShade="FF"/>
        </w:rPr>
      </w:pPr>
      <w:r w:rsidRPr="5E990D47" w:rsidR="20108601">
        <w:rPr>
          <w:b w:val="1"/>
          <w:bCs w:val="1"/>
          <w:i w:val="1"/>
          <w:iCs w:val="1"/>
          <w:color w:val="4471C4"/>
        </w:rPr>
        <w:t xml:space="preserve">Activité </w:t>
      </w:r>
      <w:r w:rsidRPr="5E990D47" w:rsidR="142CBB38">
        <w:rPr>
          <w:b w:val="1"/>
          <w:bCs w:val="1"/>
          <w:i w:val="1"/>
          <w:iCs w:val="1"/>
          <w:color w:val="4471C4"/>
        </w:rPr>
        <w:t xml:space="preserve">2 </w:t>
      </w:r>
      <w:r w:rsidRPr="5E990D47" w:rsidR="20108601">
        <w:rPr>
          <w:b w:val="1"/>
          <w:bCs w:val="1"/>
          <w:i w:val="1"/>
          <w:iCs w:val="1"/>
          <w:color w:val="4471C4"/>
        </w:rPr>
        <w:t>: Les 7 différences (10 Minutes en groupe)</w:t>
      </w:r>
    </w:p>
    <w:p w:rsidR="1A4B806A" w:rsidP="1A4B806A" w:rsidRDefault="1A4B806A" w14:paraId="06C5DC7D" w14:textId="014FB025">
      <w:pPr>
        <w:pStyle w:val="paragraph"/>
        <w:spacing w:before="0" w:beforeAutospacing="0" w:after="0" w:afterAutospacing="0"/>
        <w:rPr>
          <w:rStyle w:val="normaltextrun"/>
        </w:rPr>
      </w:pPr>
    </w:p>
    <w:p w:rsidR="00611BFC" w:rsidP="33EE350E" w:rsidRDefault="00611BFC" w14:paraId="3A708224" w14:textId="0385E021">
      <w:pPr>
        <w:pStyle w:val="paragraph"/>
        <w:spacing w:before="0" w:beforeAutospacing="off" w:after="0" w:afterAutospacing="off"/>
        <w:textAlignment w:val="baseline"/>
        <w:rPr>
          <w:rFonts w:ascii="Segoe UI" w:hAnsi="Segoe UI" w:cs="Segoe UI"/>
          <w:sz w:val="18"/>
          <w:szCs w:val="18"/>
        </w:rPr>
      </w:pPr>
      <w:r w:rsidRPr="33EE350E" w:rsidR="144F83E5">
        <w:rPr>
          <w:rStyle w:val="normaltextrun"/>
          <w:rFonts w:ascii="Calibri" w:hAnsi="Calibri" w:cs="Calibri"/>
          <w:sz w:val="22"/>
          <w:szCs w:val="22"/>
        </w:rPr>
        <w:t xml:space="preserve">Avant le début de cette activité, le formateur </w:t>
      </w:r>
      <w:r w:rsidRPr="33EE350E" w:rsidR="144F83E5">
        <w:rPr>
          <w:rStyle w:val="normaltextrun"/>
          <w:rFonts w:ascii="Calibri" w:hAnsi="Calibri" w:cs="Calibri"/>
          <w:sz w:val="22"/>
          <w:szCs w:val="22"/>
        </w:rPr>
        <w:t>affichera pour s’y référer si besoin,</w:t>
      </w:r>
      <w:r w:rsidRPr="33EE350E" w:rsidR="144F83E5">
        <w:rPr>
          <w:rStyle w:val="normaltextrun"/>
          <w:rFonts w:ascii="Calibri" w:hAnsi="Calibri" w:cs="Calibri"/>
          <w:sz w:val="22"/>
          <w:szCs w:val="22"/>
        </w:rPr>
        <w:t xml:space="preserve"> les post-it</w:t>
      </w:r>
      <w:r w:rsidRPr="33EE350E" w:rsidR="144F83E5">
        <w:rPr>
          <w:rStyle w:val="normaltextrun"/>
          <w:rFonts w:ascii="Calibri" w:hAnsi="Calibri" w:cs="Calibri"/>
          <w:sz w:val="22"/>
          <w:szCs w:val="22"/>
        </w:rPr>
        <w:t xml:space="preserve"> récupérés depuis le début de l’atelier. </w:t>
      </w:r>
    </w:p>
    <w:p w:rsidR="00611BFC" w:rsidP="6EA9F906" w:rsidRDefault="00611BFC" w14:paraId="7C54EC6D" w14:textId="3C800CFD">
      <w:pPr>
        <w:pStyle w:val="paragraph"/>
        <w:spacing w:before="0" w:beforeAutospacing="0" w:after="0" w:afterAutospacing="0"/>
        <w:textAlignment w:val="baseline"/>
        <w:rPr>
          <w:rStyle w:val="scxw239750362"/>
          <w:rFonts w:ascii="Calibri" w:hAnsi="Calibri" w:cs="Calibri"/>
          <w:sz w:val="22"/>
          <w:szCs w:val="22"/>
        </w:rPr>
      </w:pPr>
    </w:p>
    <w:p w:rsidR="00611BFC" w:rsidP="6D6B1901" w:rsidRDefault="00611BFC" w14:paraId="4694CFDD" w14:textId="26C9BB59">
      <w:pPr>
        <w:pStyle w:val="paragraph"/>
        <w:spacing w:before="0" w:beforeAutospacing="0" w:after="0" w:afterAutospacing="0"/>
        <w:textAlignment w:val="baseline"/>
        <w:rPr>
          <w:rFonts w:ascii="Segoe UI" w:hAnsi="Segoe UI" w:cs="Segoe UI"/>
          <w:sz w:val="18"/>
          <w:szCs w:val="18"/>
        </w:rPr>
      </w:pPr>
      <w:r w:rsidRPr="6EA9F906">
        <w:rPr>
          <w:rStyle w:val="scxw239750362"/>
          <w:rFonts w:ascii="Calibri" w:hAnsi="Calibri" w:cs="Calibri"/>
          <w:sz w:val="22"/>
          <w:szCs w:val="22"/>
        </w:rPr>
        <w:t xml:space="preserve">De manière plus générale, il demande au groupe de dire ce qui a changé </w:t>
      </w:r>
      <w:r w:rsidRPr="3C6E907D">
        <w:rPr>
          <w:rStyle w:val="scxw239750362"/>
          <w:rFonts w:ascii="Calibri" w:hAnsi="Calibri" w:cs="Calibri"/>
          <w:sz w:val="22"/>
          <w:szCs w:val="22"/>
        </w:rPr>
        <w:t>pour</w:t>
      </w:r>
      <w:r w:rsidRPr="6EA9F906">
        <w:rPr>
          <w:rStyle w:val="scxw239750362"/>
          <w:rFonts w:ascii="Calibri" w:hAnsi="Calibri" w:cs="Calibri"/>
          <w:sz w:val="22"/>
          <w:szCs w:val="22"/>
        </w:rPr>
        <w:t xml:space="preserve"> eux (ce qui est différent) entre le début de l’atelier </w:t>
      </w:r>
      <w:r w:rsidRPr="1713DFA8">
        <w:rPr>
          <w:rStyle w:val="scxw239750362"/>
          <w:rFonts w:ascii="Calibri" w:hAnsi="Calibri" w:cs="Calibri"/>
          <w:sz w:val="22"/>
          <w:szCs w:val="22"/>
        </w:rPr>
        <w:t xml:space="preserve">(le premier jour) et maintenant que l’on touche à la fin du </w:t>
      </w:r>
      <w:r w:rsidRPr="6D6B1901">
        <w:rPr>
          <w:rStyle w:val="scxw239750362"/>
          <w:rFonts w:ascii="Calibri" w:hAnsi="Calibri" w:cs="Calibri"/>
          <w:sz w:val="22"/>
          <w:szCs w:val="22"/>
        </w:rPr>
        <w:t xml:space="preserve">dispositif. </w:t>
      </w:r>
    </w:p>
    <w:p w:rsidR="00611BFC" w:rsidP="00611BFC" w:rsidRDefault="00611BFC" w14:paraId="040327B1" w14:textId="0BA1F847">
      <w:pPr>
        <w:pStyle w:val="paragraph"/>
        <w:spacing w:before="0" w:beforeAutospacing="0" w:after="0" w:afterAutospacing="0"/>
        <w:textAlignment w:val="baseline"/>
        <w:rPr>
          <w:rFonts w:ascii="Segoe UI" w:hAnsi="Segoe UI" w:cs="Segoe UI"/>
          <w:sz w:val="18"/>
          <w:szCs w:val="18"/>
        </w:rPr>
      </w:pPr>
      <w:r>
        <w:rPr>
          <w:rStyle w:val="scxw239750362"/>
          <w:rFonts w:ascii="Calibri" w:hAnsi="Calibri" w:cs="Calibri"/>
          <w:sz w:val="22"/>
          <w:szCs w:val="22"/>
        </w:rPr>
        <w:t> </w:t>
      </w:r>
      <w:r>
        <w:br/>
      </w:r>
      <w:r>
        <w:rPr>
          <w:rStyle w:val="normaltextrun"/>
          <w:rFonts w:ascii="Calibri" w:hAnsi="Calibri" w:cs="Calibri"/>
          <w:sz w:val="22"/>
          <w:szCs w:val="22"/>
        </w:rPr>
        <w:t>Les questions qui pourraient ensuite être posées marqueraient l’évolution entre deux états, ou entre deux perceptions</w:t>
      </w:r>
      <w:r w:rsidRPr="3DF13881">
        <w:rPr>
          <w:rStyle w:val="normaltextrun"/>
          <w:rFonts w:ascii="Calibri" w:hAnsi="Calibri" w:cs="Calibri"/>
          <w:sz w:val="22"/>
          <w:szCs w:val="22"/>
        </w:rPr>
        <w:t> :</w:t>
      </w:r>
      <w:r>
        <w:rPr>
          <w:rStyle w:val="eop"/>
          <w:rFonts w:ascii="Calibri" w:hAnsi="Calibri" w:cs="Calibri"/>
          <w:sz w:val="22"/>
          <w:szCs w:val="22"/>
        </w:rPr>
        <w:t> </w:t>
      </w:r>
    </w:p>
    <w:p w:rsidR="00611BFC" w:rsidP="33EE350E" w:rsidRDefault="00611BFC" w14:paraId="08167377" w14:textId="1E24FBFA">
      <w:pPr>
        <w:pStyle w:val="paragraph"/>
        <w:spacing w:before="0" w:beforeAutospacing="off" w:after="0" w:afterAutospacing="off"/>
        <w:textAlignment w:val="baseline"/>
        <w:rPr>
          <w:rFonts w:ascii="Segoe UI" w:hAnsi="Segoe UI" w:cs="Segoe UI"/>
          <w:sz w:val="18"/>
          <w:szCs w:val="18"/>
        </w:rPr>
      </w:pPr>
      <w:r w:rsidRPr="33EE350E" w:rsidR="144F83E5">
        <w:rPr>
          <w:rStyle w:val="normaltextrun"/>
          <w:rFonts w:ascii="Calibri" w:hAnsi="Calibri" w:cs="Calibri"/>
          <w:sz w:val="22"/>
          <w:szCs w:val="22"/>
        </w:rPr>
        <w:t>« </w:t>
      </w:r>
      <w:r w:rsidRPr="33EE350E" w:rsidR="144F83E5">
        <w:rPr>
          <w:rStyle w:val="normaltextrun"/>
          <w:rFonts w:ascii="Calibri" w:hAnsi="Calibri" w:cs="Calibri"/>
          <w:sz w:val="22"/>
          <w:szCs w:val="22"/>
        </w:rPr>
        <w:t>Comment voyait-on les choses avant de démarrer, ou au tout début</w:t>
      </w:r>
      <w:r w:rsidRPr="33EE350E" w:rsidR="144F83E5">
        <w:rPr>
          <w:rStyle w:val="normaltextrun"/>
          <w:rFonts w:ascii="Calibri" w:hAnsi="Calibri" w:cs="Calibri"/>
          <w:sz w:val="22"/>
          <w:szCs w:val="22"/>
        </w:rPr>
        <w:t> </w:t>
      </w:r>
      <w:r w:rsidRPr="33EE350E" w:rsidR="144F83E5">
        <w:rPr>
          <w:rStyle w:val="normaltextrun"/>
          <w:rFonts w:ascii="Calibri" w:hAnsi="Calibri" w:cs="Calibri"/>
          <w:sz w:val="22"/>
          <w:szCs w:val="22"/>
        </w:rPr>
        <w:t>du premier atelier</w:t>
      </w:r>
      <w:r w:rsidRPr="33EE350E" w:rsidR="144F83E5">
        <w:rPr>
          <w:rStyle w:val="normaltextrun"/>
          <w:rFonts w:ascii="Calibri" w:hAnsi="Calibri" w:cs="Calibri"/>
          <w:sz w:val="22"/>
          <w:szCs w:val="22"/>
        </w:rPr>
        <w:t xml:space="preserve"> ? » </w:t>
      </w:r>
      <w:r w:rsidRPr="33EE350E" w:rsidR="144F83E5">
        <w:rPr>
          <w:rStyle w:val="eop"/>
          <w:rFonts w:ascii="Calibri" w:hAnsi="Calibri" w:cs="Calibri"/>
          <w:sz w:val="22"/>
          <w:szCs w:val="22"/>
        </w:rPr>
        <w:t> </w:t>
      </w:r>
    </w:p>
    <w:p w:rsidR="33EE350E" w:rsidP="33EE350E" w:rsidRDefault="33EE350E" w14:paraId="53E3CCC7" w14:textId="45145F7C">
      <w:pPr>
        <w:pStyle w:val="paragraph"/>
        <w:spacing w:before="0" w:beforeAutospacing="off" w:after="0" w:afterAutospacing="off"/>
        <w:rPr>
          <w:rStyle w:val="eop"/>
          <w:rFonts w:ascii="Times New Roman" w:hAnsi="Times New Roman" w:eastAsia="Times New Roman" w:cs="Times New Roman"/>
          <w:sz w:val="24"/>
          <w:szCs w:val="24"/>
        </w:rPr>
      </w:pPr>
    </w:p>
    <w:p w:rsidR="33EE350E" w:rsidP="33EE350E" w:rsidRDefault="33EE350E" w14:paraId="1234413D" w14:textId="0685541F">
      <w:pPr>
        <w:pStyle w:val="paragraph"/>
        <w:spacing w:before="0" w:beforeAutospacing="off" w:after="0" w:afterAutospacing="off"/>
        <w:rPr>
          <w:rStyle w:val="eop"/>
          <w:rFonts w:ascii="Times New Roman" w:hAnsi="Times New Roman" w:eastAsia="Times New Roman" w:cs="Times New Roman"/>
          <w:sz w:val="24"/>
          <w:szCs w:val="24"/>
        </w:rPr>
      </w:pPr>
      <w:r w:rsidRPr="33EE350E" w:rsidR="33EE350E">
        <w:rPr>
          <w:rStyle w:val="eop"/>
          <w:rFonts w:ascii="Calibri" w:hAnsi="Calibri" w:eastAsia="Times New Roman" w:cs="Calibri"/>
          <w:sz w:val="22"/>
          <w:szCs w:val="22"/>
        </w:rPr>
        <w:t xml:space="preserve">Le challenge est d’en trouver au minimum 7. </w:t>
      </w:r>
    </w:p>
    <w:p w:rsidR="33EE350E" w:rsidP="33EE350E" w:rsidRDefault="33EE350E" w14:paraId="342CFB37" w14:textId="18357DD6">
      <w:pPr>
        <w:pStyle w:val="paragraph"/>
        <w:spacing w:before="0" w:beforeAutospacing="off" w:after="0" w:afterAutospacing="off"/>
        <w:rPr>
          <w:rStyle w:val="eop"/>
          <w:rFonts w:ascii="Calibri" w:hAnsi="Calibri" w:eastAsia="Times New Roman" w:cs="Calibri"/>
          <w:sz w:val="22"/>
          <w:szCs w:val="22"/>
        </w:rPr>
      </w:pPr>
      <w:r w:rsidRPr="33EE350E" w:rsidR="33EE350E">
        <w:rPr>
          <w:rStyle w:val="eop"/>
          <w:rFonts w:ascii="Calibri" w:hAnsi="Calibri" w:eastAsia="Times New Roman" w:cs="Calibri"/>
          <w:i w:val="1"/>
          <w:iCs w:val="1"/>
          <w:sz w:val="22"/>
          <w:szCs w:val="22"/>
        </w:rPr>
        <w:t>Quelques exemples : “ce sont les stagiaires qui nous apprennent et pas les formateurs.” “J’ai appris en m’exerçant au tableau.” “On a cherché par nous-même sur You Tube.”...</w:t>
      </w:r>
    </w:p>
    <w:p w:rsidR="144F83E5" w:rsidP="33EE350E" w:rsidRDefault="144F83E5" w14:paraId="6891B383" w14:textId="182E7A24">
      <w:pPr>
        <w:rPr>
          <w:rStyle w:val="scxw239750362"/>
          <w:rFonts w:ascii="Calibri" w:hAnsi="Calibri" w:cs="Calibri"/>
        </w:rPr>
      </w:pPr>
      <w:r w:rsidRPr="33EE350E" w:rsidR="144F83E5">
        <w:rPr>
          <w:rStyle w:val="scxw239750362"/>
          <w:rFonts w:ascii="Calibri" w:hAnsi="Calibri" w:cs="Calibri"/>
        </w:rPr>
        <w:t> </w:t>
      </w:r>
      <w:r>
        <w:br/>
      </w:r>
    </w:p>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38056064">
        <w:tc>
          <w:tcPr>
            <w:tcW w:w="9015" w:type="dxa"/>
            <w:shd w:val="clear" w:color="auto" w:fill="DEEAF6" w:themeFill="accent5" w:themeFillTint="33"/>
            <w:tcMar/>
            <w:vAlign w:val="center"/>
          </w:tcPr>
          <w:p w:rsidR="4AF2217C" w:rsidP="33EE350E" w:rsidRDefault="4AF2217C" w14:paraId="4F9AE972" w14:textId="207278BE">
            <w:pPr>
              <w:jc w:val="center"/>
              <w:rPr>
                <w:b w:val="1"/>
                <w:bCs w:val="1"/>
                <w:i w:val="1"/>
                <w:iCs w:val="1"/>
                <w:color w:val="1F3864" w:themeColor="accent1" w:themeTint="FF" w:themeShade="80"/>
                <w:sz w:val="32"/>
                <w:szCs w:val="32"/>
              </w:rPr>
            </w:pPr>
            <w:r w:rsidRPr="33EE350E" w:rsidR="4AF2217C">
              <w:rPr>
                <w:b w:val="1"/>
                <w:bCs w:val="1"/>
                <w:i w:val="1"/>
                <w:iCs w:val="1"/>
                <w:color w:val="1F3864" w:themeColor="accent1" w:themeTint="FF" w:themeShade="80"/>
                <w:sz w:val="32"/>
                <w:szCs w:val="32"/>
              </w:rPr>
              <w:t xml:space="preserve">Situation </w:t>
            </w:r>
            <w:r w:rsidRPr="33EE350E" w:rsidR="1E4ABA2C">
              <w:rPr>
                <w:b w:val="1"/>
                <w:bCs w:val="1"/>
                <w:i w:val="1"/>
                <w:iCs w:val="1"/>
                <w:color w:val="1F3864" w:themeColor="accent1" w:themeTint="FF" w:themeShade="80"/>
                <w:sz w:val="32"/>
                <w:szCs w:val="32"/>
              </w:rPr>
              <w:t xml:space="preserve">2 : </w:t>
            </w:r>
            <w:r w:rsidRPr="33EE350E" w:rsidR="3BA62083">
              <w:rPr>
                <w:b w:val="1"/>
                <w:bCs w:val="1"/>
                <w:i w:val="1"/>
                <w:iCs w:val="1"/>
                <w:color w:val="1F3864" w:themeColor="accent1" w:themeTint="FF" w:themeShade="80"/>
                <w:sz w:val="32"/>
                <w:szCs w:val="32"/>
              </w:rPr>
              <w:t>Faire</w:t>
            </w:r>
            <w:r w:rsidRPr="33EE350E" w:rsidR="4A1FAC47">
              <w:rPr>
                <w:b w:val="1"/>
                <w:bCs w:val="1"/>
                <w:i w:val="1"/>
                <w:iCs w:val="1"/>
                <w:color w:val="1F3864" w:themeColor="accent1" w:themeTint="FF" w:themeShade="80"/>
                <w:sz w:val="32"/>
                <w:szCs w:val="32"/>
              </w:rPr>
              <w:t>-</w:t>
            </w:r>
            <w:r w:rsidRPr="33EE350E" w:rsidR="3BA62083">
              <w:rPr>
                <w:b w:val="1"/>
                <w:bCs w:val="1"/>
                <w:i w:val="1"/>
                <w:iCs w:val="1"/>
                <w:color w:val="1F3864" w:themeColor="accent1" w:themeTint="FF" w:themeShade="80"/>
                <w:sz w:val="32"/>
                <w:szCs w:val="32"/>
              </w:rPr>
              <w:t>face à une dernière situation de manière réfléchie</w:t>
            </w:r>
          </w:p>
        </w:tc>
      </w:tr>
    </w:tbl>
    <w:p w:rsidR="111D33B5" w:rsidP="5E990D47" w:rsidRDefault="4769F3CE" w14:paraId="30A6B5AB" w14:textId="230C77AE">
      <w:pPr>
        <w:pStyle w:val="Normal"/>
        <w:bidi w:val="0"/>
        <w:spacing w:before="0" w:beforeAutospacing="off" w:after="160" w:afterAutospacing="off" w:line="259" w:lineRule="auto"/>
        <w:ind w:left="0" w:right="0"/>
        <w:jc w:val="left"/>
        <w:rPr>
          <w:b w:val="1"/>
          <w:bCs w:val="1"/>
          <w:i w:val="1"/>
          <w:iCs w:val="1"/>
          <w:color w:val="4471C4" w:themeColor="accent1" w:themeTint="FF" w:themeShade="FF"/>
        </w:rPr>
      </w:pPr>
      <w:r w:rsidRPr="5E990D47" w:rsidR="52B30870">
        <w:rPr>
          <w:b w:val="1"/>
          <w:bCs w:val="1"/>
          <w:i w:val="1"/>
          <w:iCs w:val="1"/>
          <w:color w:val="4471C4"/>
        </w:rPr>
        <w:t xml:space="preserve">Activité </w:t>
      </w:r>
      <w:r w:rsidRPr="5E990D47" w:rsidR="009659B6">
        <w:rPr>
          <w:b w:val="1"/>
          <w:bCs w:val="1"/>
          <w:i w:val="1"/>
          <w:iCs w:val="1"/>
          <w:color w:val="4471C4"/>
        </w:rPr>
        <w:t>1</w:t>
      </w:r>
      <w:r w:rsidRPr="5E990D47" w:rsidR="52B30870">
        <w:rPr>
          <w:b w:val="1"/>
          <w:bCs w:val="1"/>
          <w:i w:val="1"/>
          <w:iCs w:val="1"/>
          <w:color w:val="4471C4"/>
        </w:rPr>
        <w:t xml:space="preserve"> : Les consignes (10 minutes en groupe)</w:t>
      </w:r>
    </w:p>
    <w:p w:rsidR="111D33B5" w:rsidP="33EE350E" w:rsidRDefault="4769F3CE" w14:paraId="35A4E144" w14:textId="5418282A">
      <w:pPr>
        <w:rPr>
          <w:b w:val="1"/>
          <w:bCs w:val="1"/>
        </w:rPr>
      </w:pPr>
      <w:r w:rsidR="1090DC1E">
        <w:rPr/>
        <w:t xml:space="preserve">Pour l’exercice de la bâche : </w:t>
      </w:r>
      <w:hyperlink r:id="R9955e8ad5a4d401d">
        <w:r w:rsidRPr="33EE350E" w:rsidR="33FF3DCB">
          <w:rPr>
            <w:rStyle w:val="Lienhypertexte"/>
          </w:rPr>
          <w:t>Conclusion avec la bâche</w:t>
        </w:r>
      </w:hyperlink>
    </w:p>
    <w:p w:rsidR="111D33B5" w:rsidP="4BF6CC8E" w:rsidRDefault="3E18E9DB" w14:paraId="6F6B33B6" w14:textId="5CBD0281">
      <w:r>
        <w:lastRenderedPageBreak/>
        <w:t>Le problème</w:t>
      </w:r>
      <w:r w:rsidR="4769F3CE">
        <w:t xml:space="preserve"> est présenté à tous. (Retourner la bâche, dire ce que l’on fait. Les stagiaires ne peuvent parler que </w:t>
      </w:r>
      <w:r w:rsidR="5E742B26">
        <w:t>s’il possède</w:t>
      </w:r>
      <w:r w:rsidR="4769F3CE">
        <w:t xml:space="preserve"> le témoin. Pour que les autres </w:t>
      </w:r>
      <w:r w:rsidR="0EFBD1DE">
        <w:t xml:space="preserve">se déplacent, il leur fait le témoin. </w:t>
      </w:r>
    </w:p>
    <w:p w:rsidR="111D33B5" w:rsidP="4BF6CC8E" w:rsidRDefault="0EFBD1DE" w14:paraId="19355EB5" w14:textId="6939A81B">
      <w:r w:rsidR="543984D0">
        <w:rPr/>
        <w:t>Sans témoin : Pas le droit de parler, pas le droit de se déplacer.</w:t>
      </w:r>
      <w:r>
        <w:br/>
      </w:r>
    </w:p>
    <w:p w:rsidR="111D33B5" w:rsidP="33EE350E" w:rsidRDefault="0EFBD1DE" w14:paraId="760B0B85" w14:textId="7BD10404">
      <w:pPr>
        <w:pStyle w:val="Normal"/>
        <w:rPr>
          <w:b w:val="1"/>
          <w:bCs w:val="1"/>
        </w:rPr>
      </w:pPr>
      <w:r w:rsidRPr="5E990D47" w:rsidR="23389BBA">
        <w:rPr>
          <w:b w:val="1"/>
          <w:bCs w:val="1"/>
          <w:i w:val="1"/>
          <w:iCs w:val="1"/>
          <w:color w:val="4471C4"/>
        </w:rPr>
        <w:t xml:space="preserve">Activité </w:t>
      </w:r>
      <w:r w:rsidRPr="5E990D47" w:rsidR="19DDFF18">
        <w:rPr>
          <w:b w:val="1"/>
          <w:bCs w:val="1"/>
          <w:i w:val="1"/>
          <w:iCs w:val="1"/>
          <w:color w:val="4471C4"/>
        </w:rPr>
        <w:t>2 et</w:t>
      </w:r>
      <w:r w:rsidRPr="5E990D47" w:rsidR="23389BBA">
        <w:rPr>
          <w:b w:val="1"/>
          <w:bCs w:val="1"/>
          <w:i w:val="1"/>
          <w:iCs w:val="1"/>
          <w:color w:val="4471C4"/>
        </w:rPr>
        <w:t xml:space="preserve"> 3 : Résolution du problème et amélioration, en groupe - 20</w:t>
      </w:r>
      <w:r w:rsidRPr="5E990D47" w:rsidR="52B30870">
        <w:rPr>
          <w:b w:val="1"/>
          <w:bCs w:val="1"/>
          <w:i w:val="1"/>
          <w:iCs w:val="1"/>
          <w:color w:val="4471C4"/>
        </w:rPr>
        <w:t xml:space="preserve"> minutes en sous-groupe</w:t>
      </w:r>
      <w:r w:rsidRPr="5E990D47" w:rsidR="5C854280">
        <w:rPr>
          <w:b w:val="1"/>
          <w:bCs w:val="1"/>
          <w:i w:val="1"/>
          <w:iCs w:val="1"/>
          <w:color w:val="4471C4"/>
        </w:rPr>
        <w:t xml:space="preserve"> </w:t>
      </w:r>
      <w:r w:rsidRPr="5E990D47" w:rsidR="070AAA86">
        <w:rPr>
          <w:b w:val="1"/>
          <w:bCs w:val="1"/>
          <w:i w:val="1"/>
          <w:iCs w:val="1"/>
          <w:color w:val="4471C4"/>
        </w:rPr>
        <w:t>(2 salles)</w:t>
      </w:r>
    </w:p>
    <w:p w:rsidR="111D33B5" w:rsidP="4BF6CC8E" w:rsidRDefault="0EFBD1DE" w14:paraId="36D5948E" w14:textId="2D390AE2">
      <w:r>
        <w:br/>
      </w:r>
      <w:r w:rsidR="3F068487">
        <w:rPr/>
        <w:t>2 groupes sont formés :</w:t>
      </w:r>
    </w:p>
    <w:p w:rsidR="111D33B5" w:rsidP="4BF6CC8E" w:rsidRDefault="1BE80259" w14:paraId="66BA0C8E" w14:textId="6D7A5CCD">
      <w:r w:rsidR="3F068487">
        <w:rPr/>
        <w:t>Un qui tente de réaliser la tâche avec la bâche</w:t>
      </w:r>
      <w:r w:rsidR="7ACB51FC">
        <w:rPr/>
        <w:t>, où l’animateur compte le nombre de passage</w:t>
      </w:r>
      <w:r w:rsidR="388A991D">
        <w:rPr/>
        <w:t>s</w:t>
      </w:r>
      <w:r w:rsidR="7ACB51FC">
        <w:rPr/>
        <w:t xml:space="preserve"> de témoins</w:t>
      </w:r>
      <w:r w:rsidR="3F068487">
        <w:rPr/>
        <w:t>,</w:t>
      </w:r>
      <w:r w:rsidR="0C5BEB8F">
        <w:rPr/>
        <w:t xml:space="preserve"> l’autre dans une autre salle qui utilise un modèle pour le </w:t>
      </w:r>
      <w:r w:rsidR="0C5BEB8F">
        <w:rPr/>
        <w:t>même</w:t>
      </w:r>
      <w:r w:rsidR="0C5BEB8F">
        <w:rPr/>
        <w:t xml:space="preserve"> exercice.</w:t>
      </w:r>
      <w:r>
        <w:br/>
      </w:r>
      <w:r w:rsidR="147C0F71">
        <w:rPr/>
        <w:t>Quand le groupe modèle a trouvé la solution, leur demander de l’appliquer en réel avec la bâche.</w:t>
      </w:r>
      <w:r w:rsidR="1603122A">
        <w:rPr/>
        <w:t xml:space="preserve"> </w:t>
      </w:r>
      <w:r w:rsidR="147C0F71">
        <w:rPr/>
        <w:t xml:space="preserve"> </w:t>
      </w:r>
      <w:r w:rsidR="00AC3E94">
        <w:rPr/>
        <w:t xml:space="preserve">Le formateur compte le nombre de </w:t>
      </w:r>
      <w:r w:rsidR="5B54E0D3">
        <w:rPr/>
        <w:t>passage</w:t>
      </w:r>
      <w:r w:rsidR="15C59305">
        <w:rPr/>
        <w:t>s</w:t>
      </w:r>
      <w:r w:rsidR="5B54E0D3">
        <w:rPr/>
        <w:t xml:space="preserve"> de </w:t>
      </w:r>
      <w:r w:rsidR="6C613B5A">
        <w:rPr/>
        <w:t>relais (</w:t>
      </w:r>
      <w:r w:rsidR="400D4A10">
        <w:rPr/>
        <w:t>qui doit être très inférieur)</w:t>
      </w:r>
    </w:p>
    <w:p w:rsidR="5E990D47" w:rsidP="5E990D47" w:rsidRDefault="5E990D47" w14:paraId="50429B4D" w14:textId="0F8B8635">
      <w:pPr>
        <w:pStyle w:val="Normal"/>
      </w:pPr>
    </w:p>
    <w:p w:rsidR="5E990D47" w:rsidP="5E990D47" w:rsidRDefault="5E990D47" w14:paraId="7F136813" w14:textId="034572B5">
      <w:pPr>
        <w:pStyle w:val="Normal"/>
      </w:pPr>
    </w:p>
    <w:p w:rsidR="5E990D47" w:rsidP="5E990D47" w:rsidRDefault="5E990D47" w14:paraId="4D201090" w14:textId="1A59D0AD">
      <w:pPr>
        <w:pStyle w:val="Normal"/>
      </w:pPr>
    </w:p>
    <w:p w:rsidR="33EE350E" w:rsidP="33EE350E" w:rsidRDefault="33EE350E" w14:paraId="40C7BB9F" w14:textId="53D3675A">
      <w:pPr>
        <w:pStyle w:val="Normal"/>
      </w:pPr>
      <w:r w:rsidR="33EE350E">
        <w:rPr/>
        <w:t>Photo 1 : avec la bâche</w:t>
      </w:r>
    </w:p>
    <w:p w:rsidR="111D33B5" w:rsidP="17FD8069" w:rsidRDefault="21293945" w14:paraId="375DE2D7" w14:textId="6670605F">
      <w:pPr>
        <w:jc w:val="center"/>
      </w:pPr>
      <w:r w:rsidR="6EBDFAFC">
        <w:drawing>
          <wp:inline wp14:editId="00F3DD73" wp14:anchorId="4AE0DF4E">
            <wp:extent cx="4572000" cy="3429000"/>
            <wp:effectExtent l="0" t="0" r="0" b="0"/>
            <wp:docPr id="86657024" name="Image 1253095406" title=""/>
            <wp:cNvGraphicFramePr>
              <a:graphicFrameLocks noChangeAspect="1"/>
            </wp:cNvGraphicFramePr>
            <a:graphic>
              <a:graphicData uri="http://schemas.openxmlformats.org/drawingml/2006/picture">
                <pic:pic>
                  <pic:nvPicPr>
                    <pic:cNvPr id="0" name="Image 1253095406"/>
                    <pic:cNvPicPr/>
                  </pic:nvPicPr>
                  <pic:blipFill>
                    <a:blip r:embed="R24c57644c9fa496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111D33B5" w:rsidP="33EE350E" w:rsidRDefault="21293945" w14:paraId="0CD86711" w14:textId="0918E7AE">
      <w:pPr>
        <w:pStyle w:val="Normal"/>
        <w:ind w:firstLine="708"/>
        <w:jc w:val="left"/>
      </w:pPr>
      <w:r w:rsidR="33EE350E">
        <w:rPr/>
        <w:t>Photo 2 avec le modèle</w:t>
      </w:r>
    </w:p>
    <w:p w:rsidR="6C5F3878" w:rsidP="5E990D47" w:rsidRDefault="6C5F3878" w14:paraId="4B3F8939" w14:textId="5DF3FFBC">
      <w:pPr>
        <w:jc w:val="center"/>
      </w:pPr>
      <w:r w:rsidR="6C5F3878">
        <w:drawing>
          <wp:inline wp14:editId="2BD8BCF1" wp14:anchorId="5DC7702A">
            <wp:extent cx="4572000" cy="3429000"/>
            <wp:effectExtent l="0" t="0" r="0" b="0"/>
            <wp:docPr id="805308375" name="Image 615146302" title=""/>
            <wp:cNvGraphicFramePr>
              <a:graphicFrameLocks noChangeAspect="1"/>
            </wp:cNvGraphicFramePr>
            <a:graphic>
              <a:graphicData uri="http://schemas.openxmlformats.org/drawingml/2006/picture">
                <pic:pic>
                  <pic:nvPicPr>
                    <pic:cNvPr id="0" name="Image 615146302"/>
                    <pic:cNvPicPr/>
                  </pic:nvPicPr>
                  <pic:blipFill>
                    <a:blip r:embed="R36448375b7b84b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3429000"/>
                    </a:xfrm>
                    <a:prstGeom prst="rect">
                      <a:avLst/>
                    </a:prstGeom>
                  </pic:spPr>
                </pic:pic>
              </a:graphicData>
            </a:graphic>
          </wp:inline>
        </w:drawing>
      </w:r>
    </w:p>
    <w:p w:rsidR="144F83E5" w:rsidP="33EE350E" w:rsidRDefault="144F83E5" w14:paraId="32270667" w14:textId="3DCDE082">
      <w:pPr>
        <w:pStyle w:val="paragraph"/>
        <w:spacing w:before="0" w:beforeAutospacing="off" w:after="0" w:afterAutospacing="off"/>
        <w:rPr>
          <w:b w:val="1"/>
          <w:bCs w:val="1"/>
          <w:color w:val="4472C4" w:themeColor="accent1" w:themeTint="FF" w:themeShade="FF"/>
        </w:rPr>
      </w:pPr>
      <w:r w:rsidRPr="33EE350E" w:rsidR="144F83E5">
        <w:rPr>
          <w:rStyle w:val="scxw239750362"/>
          <w:rFonts w:ascii="Calibri" w:hAnsi="Calibri" w:cs="Calibri"/>
          <w:sz w:val="22"/>
          <w:szCs w:val="22"/>
        </w:rPr>
        <w:t>A la fin de cette activité :</w:t>
      </w:r>
    </w:p>
    <w:p w:rsidR="144F83E5" w:rsidP="33EE350E" w:rsidRDefault="144F83E5" w14:paraId="68A93A65" w14:textId="1988A5B2">
      <w:pPr>
        <w:pStyle w:val="paragraph"/>
        <w:spacing w:before="0" w:beforeAutospacing="off" w:after="0" w:afterAutospacing="off"/>
        <w:rPr>
          <w:b w:val="1"/>
          <w:bCs w:val="1"/>
          <w:color w:val="4472C4" w:themeColor="accent1" w:themeTint="FF" w:themeShade="FF"/>
        </w:rPr>
      </w:pPr>
      <w:r w:rsidRPr="33EE350E" w:rsidR="144F83E5">
        <w:rPr>
          <w:rStyle w:val="scxw239750362"/>
          <w:rFonts w:ascii="Calibri" w:hAnsi="Calibri" w:cs="Calibri"/>
          <w:sz w:val="22"/>
          <w:szCs w:val="22"/>
        </w:rPr>
        <w:t xml:space="preserve">Il est possible de : </w:t>
      </w:r>
    </w:p>
    <w:p w:rsidR="144F83E5" w:rsidP="5E990D47" w:rsidRDefault="144F83E5" w14:paraId="7FC2E875" w14:textId="445DA93B">
      <w:pPr>
        <w:pStyle w:val="paragraph"/>
        <w:numPr>
          <w:ilvl w:val="0"/>
          <w:numId w:val="22"/>
        </w:numPr>
        <w:spacing w:before="0" w:beforeAutospacing="off" w:after="0" w:afterAutospacing="off"/>
        <w:rPr>
          <w:rStyle w:val="scxw239750362"/>
          <w:rFonts w:ascii="Calibri" w:hAnsi="Calibri" w:eastAsia="Calibri" w:cs="Calibri" w:asciiTheme="minorAscii" w:hAnsiTheme="minorAscii" w:eastAsiaTheme="minorAscii" w:cstheme="minorAscii"/>
          <w:color w:val="4471C4" w:themeColor="accent1" w:themeTint="FF" w:themeShade="FF"/>
          <w:sz w:val="24"/>
          <w:szCs w:val="24"/>
        </w:rPr>
      </w:pPr>
      <w:r w:rsidRPr="5E990D47" w:rsidR="144F83E5">
        <w:rPr>
          <w:rStyle w:val="scxw239750362"/>
          <w:rFonts w:ascii="Calibri" w:hAnsi="Calibri" w:cs="Calibri"/>
          <w:sz w:val="22"/>
          <w:szCs w:val="22"/>
        </w:rPr>
        <w:t xml:space="preserve">Montrer que ceux qui ont </w:t>
      </w:r>
      <w:r w:rsidRPr="5E990D47" w:rsidR="144F83E5">
        <w:rPr>
          <w:rStyle w:val="scxw239750362"/>
          <w:rFonts w:ascii="Calibri" w:hAnsi="Calibri" w:cs="Calibri"/>
          <w:sz w:val="22"/>
          <w:szCs w:val="22"/>
        </w:rPr>
        <w:t>réfléchi</w:t>
      </w:r>
      <w:r w:rsidRPr="5E990D47" w:rsidR="144F83E5">
        <w:rPr>
          <w:rStyle w:val="scxw239750362"/>
          <w:rFonts w:ascii="Calibri" w:hAnsi="Calibri" w:cs="Calibri"/>
          <w:sz w:val="22"/>
          <w:szCs w:val="22"/>
        </w:rPr>
        <w:t xml:space="preserve"> à une méthode, sont plus efficaces.</w:t>
      </w:r>
    </w:p>
    <w:p w:rsidR="144F83E5" w:rsidP="33EE350E" w:rsidRDefault="144F83E5" w14:paraId="2F321A5D" w14:textId="67E19A7E">
      <w:pPr>
        <w:pStyle w:val="paragraph"/>
        <w:numPr>
          <w:ilvl w:val="0"/>
          <w:numId w:val="22"/>
        </w:numPr>
        <w:spacing w:before="0" w:beforeAutospacing="off" w:after="0" w:afterAutospacing="off"/>
        <w:rPr>
          <w:rStyle w:val="scxw239750362"/>
          <w:color w:val="4472C4" w:themeColor="accent1" w:themeTint="FF" w:themeShade="FF"/>
          <w:sz w:val="24"/>
          <w:szCs w:val="24"/>
        </w:rPr>
      </w:pPr>
      <w:r w:rsidRPr="33EE350E" w:rsidR="144F83E5">
        <w:rPr>
          <w:rStyle w:val="scxw239750362"/>
          <w:rFonts w:ascii="Calibri" w:hAnsi="Calibri" w:cs="Calibri"/>
          <w:sz w:val="22"/>
          <w:szCs w:val="22"/>
        </w:rPr>
        <w:t>Que le modèle permet de trouver plusieurs façons de faire.</w:t>
      </w:r>
    </w:p>
    <w:p w:rsidR="144F83E5" w:rsidP="33EE350E" w:rsidRDefault="144F83E5" w14:paraId="052BE5DD" w14:textId="3350A020">
      <w:pPr>
        <w:pStyle w:val="paragraph"/>
        <w:numPr>
          <w:ilvl w:val="0"/>
          <w:numId w:val="22"/>
        </w:numPr>
        <w:spacing w:before="0" w:beforeAutospacing="off" w:after="0" w:afterAutospacing="off"/>
        <w:rPr>
          <w:rStyle w:val="scxw239750362"/>
          <w:color w:val="4472C4" w:themeColor="accent1" w:themeTint="FF" w:themeShade="FF"/>
          <w:sz w:val="24"/>
          <w:szCs w:val="24"/>
        </w:rPr>
      </w:pPr>
      <w:r w:rsidRPr="33EE350E" w:rsidR="144F83E5">
        <w:rPr>
          <w:rStyle w:val="scxw239750362"/>
          <w:rFonts w:ascii="Calibri" w:hAnsi="Calibri" w:cs="Calibri"/>
          <w:sz w:val="22"/>
          <w:szCs w:val="22"/>
        </w:rPr>
        <w:t> </w:t>
      </w:r>
      <w:r w:rsidRPr="33EE350E" w:rsidR="144F83E5">
        <w:rPr>
          <w:rStyle w:val="scxw239750362"/>
          <w:rFonts w:ascii="Calibri" w:hAnsi="Calibri" w:cs="Calibri"/>
          <w:sz w:val="22"/>
          <w:szCs w:val="22"/>
        </w:rPr>
        <w:t>De</w:t>
      </w:r>
      <w:r w:rsidRPr="33EE350E" w:rsidR="144F83E5">
        <w:rPr>
          <w:rStyle w:val="scxw239750362"/>
          <w:rFonts w:ascii="Calibri" w:hAnsi="Calibri" w:cs="Calibri"/>
          <w:sz w:val="22"/>
          <w:szCs w:val="22"/>
        </w:rPr>
        <w:t xml:space="preserve"> revenir sur les verbes inscrits au tableau afin de savoir si certains d’entre eux sont pertinents dans cette activité. </w:t>
      </w:r>
    </w:p>
    <w:p w:rsidR="33EE350E" w:rsidP="33EE350E" w:rsidRDefault="33EE350E" w14:paraId="05E54BFB" w14:textId="4E17FF75">
      <w:pPr>
        <w:pStyle w:val="Normal"/>
        <w:jc w:val="center"/>
        <w:rPr>
          <w:b w:val="1"/>
          <w:bCs w:val="1"/>
          <w:i w:val="1"/>
          <w:iCs w:val="1"/>
          <w:color w:val="1F3864" w:themeColor="accent1" w:themeTint="FF" w:themeShade="80"/>
          <w:sz w:val="32"/>
          <w:szCs w:val="32"/>
        </w:rPr>
      </w:pPr>
      <w:r>
        <w:br/>
      </w:r>
    </w:p>
    <w:p w:rsidR="33EE350E" w:rsidP="33EE350E" w:rsidRDefault="33EE350E" w14:paraId="2CF6106B" w14:textId="7C69BE96">
      <w:pPr>
        <w:pStyle w:val="paragraph"/>
        <w:spacing w:before="0" w:beforeAutospacing="off" w:after="0" w:afterAutospacing="off"/>
        <w:ind w:left="0"/>
        <w:rPr>
          <w:rFonts w:ascii="Times New Roman" w:hAnsi="Times New Roman" w:eastAsia="Times New Roman" w:cs="Times New Roman"/>
          <w:sz w:val="24"/>
          <w:szCs w:val="24"/>
        </w:rPr>
      </w:pPr>
    </w:p>
    <w:p w:rsidR="4BF6CC8E" w:rsidP="4BF6CC8E" w:rsidRDefault="4BF6CC8E" w14:paraId="2D400525" w14:textId="6CD1DB84"/>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6AF464FC">
        <w:tc>
          <w:tcPr>
            <w:tcW w:w="9015" w:type="dxa"/>
            <w:shd w:val="clear" w:color="auto" w:fill="DEEAF6" w:themeFill="accent5" w:themeFillTint="33"/>
            <w:tcMar/>
            <w:vAlign w:val="center"/>
          </w:tcPr>
          <w:p w:rsidR="144F83E5" w:rsidP="33EE350E" w:rsidRDefault="144F83E5" w14:paraId="3C684441" w14:textId="6885345D">
            <w:pPr>
              <w:pStyle w:val="paragraph"/>
              <w:spacing w:before="0" w:beforeAutospacing="off" w:after="0" w:afterAutospacing="off"/>
              <w:ind w:left="0"/>
              <w:jc w:val="center"/>
              <w:rPr>
                <w:rFonts w:ascii="Calibri" w:hAnsi="Calibri" w:eastAsia="Calibri" w:cs="Calibri" w:asciiTheme="minorAscii" w:hAnsiTheme="minorAscii" w:eastAsiaTheme="minorAscii" w:cstheme="minorAscii"/>
                <w:b w:val="1"/>
                <w:bCs w:val="1"/>
                <w:i w:val="1"/>
                <w:iCs w:val="1"/>
                <w:color w:val="1F3864" w:themeColor="accent1" w:themeTint="FF" w:themeShade="80"/>
              </w:rPr>
            </w:pPr>
            <w:r w:rsidRPr="33EE350E" w:rsidR="144F83E5">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Situation </w:t>
            </w:r>
            <w:r w:rsidRPr="33EE350E" w:rsidR="144F83E5">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3 : </w:t>
            </w:r>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Penser la place de la </w:t>
            </w:r>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compétence “Apprendre à Apprendre” dans le référentiel E2C </w:t>
            </w:r>
            <w:r>
              <w:br/>
            </w:r>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w:t>
            </w:r>
            <w:proofErr w:type="gramStart"/>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les</w:t>
            </w:r>
            <w:proofErr w:type="gramEnd"/>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 xml:space="preserve"> compétences contributives</w:t>
            </w:r>
            <w:r w:rsidRPr="33EE350E" w:rsidR="54F884EC">
              <w:rPr>
                <w:rFonts w:ascii="Calibri" w:hAnsi="Calibri" w:eastAsia="Calibri" w:cs="Calibri" w:asciiTheme="minorAscii" w:hAnsiTheme="minorAscii" w:eastAsiaTheme="minorAscii" w:cstheme="minorAscii"/>
                <w:b w:val="1"/>
                <w:bCs w:val="1"/>
                <w:i w:val="1"/>
                <w:iCs w:val="1"/>
                <w:color w:val="1F3864" w:themeColor="accent1" w:themeTint="FF" w:themeShade="80"/>
                <w:sz w:val="32"/>
                <w:szCs w:val="32"/>
              </w:rPr>
              <w:t>)</w:t>
            </w:r>
          </w:p>
        </w:tc>
      </w:tr>
    </w:tbl>
    <w:p w:rsidR="33EE350E" w:rsidRDefault="33EE350E" w14:paraId="053FA5C9" w14:textId="65A930E3"/>
    <w:p w:rsidR="4DFFE8BE" w:rsidP="33EE350E" w:rsidRDefault="4DFFE8BE" w14:paraId="111063EC" w14:textId="5FF1597B">
      <w:pPr>
        <w:pStyle w:val="Normal"/>
      </w:pPr>
      <w:r w:rsidRPr="5E990D47" w:rsidR="4DFFE8BE">
        <w:rPr>
          <w:b w:val="1"/>
          <w:bCs w:val="1"/>
          <w:i w:val="1"/>
          <w:iCs w:val="1"/>
          <w:color w:val="4471C4"/>
        </w:rPr>
        <w:t>Activité 1 : Les compétences contributives (15 minutes individuellement)</w:t>
      </w:r>
      <w:r>
        <w:br/>
      </w:r>
    </w:p>
    <w:p w:rsidR="2F537659" w:rsidP="4DBEF802" w:rsidRDefault="2F537659" w14:paraId="73E7E713" w14:textId="47A6DBFD">
      <w:pPr>
        <w:pStyle w:val="Normal"/>
      </w:pPr>
      <w:r>
        <w:br/>
      </w:r>
      <w:r w:rsidR="0B8C0930">
        <w:rPr/>
        <w:t>Une feuille</w:t>
      </w:r>
      <w:r w:rsidR="0B8C0930">
        <w:rPr/>
        <w:t xml:space="preserve"> A</w:t>
      </w:r>
      <w:r w:rsidR="0B8C0930">
        <w:rPr/>
        <w:t>3 vierge</w:t>
      </w:r>
      <w:r w:rsidR="0B8C0930">
        <w:rPr/>
        <w:t xml:space="preserve"> est distribuée aux stagiaires</w:t>
      </w:r>
      <w:r w:rsidR="0B8C0930">
        <w:rPr/>
        <w:t xml:space="preserve"> a</w:t>
      </w:r>
      <w:r w:rsidR="227B51F6">
        <w:rPr/>
        <w:t xml:space="preserve">fin de leur </w:t>
      </w:r>
      <w:r w:rsidR="227B51F6">
        <w:rPr/>
        <w:t>faire</w:t>
      </w:r>
      <w:r w:rsidR="227B51F6">
        <w:rPr/>
        <w:t xml:space="preserve"> reproduire ce schéma et le compléter à l’aide des feuillets du référentiel</w:t>
      </w:r>
      <w:r w:rsidR="3D075814">
        <w:rPr/>
        <w:t xml:space="preserve">. </w:t>
      </w:r>
      <w:r w:rsidR="3D075814">
        <w:rPr/>
        <w:t>(</w:t>
      </w:r>
      <w:r w:rsidR="3D075814">
        <w:rPr/>
        <w:t>Qui</w:t>
      </w:r>
      <w:r w:rsidR="3D075814">
        <w:rPr/>
        <w:t xml:space="preserve"> sont utilisés dans l’étape 2, pour que chaque stagiaire soit observateur de lui-</w:t>
      </w:r>
      <w:r w:rsidR="3D075814">
        <w:rPr/>
        <w:t xml:space="preserve">même, par rapport aux </w:t>
      </w:r>
      <w:r w:rsidR="3D075814">
        <w:rPr/>
        <w:t>activités</w:t>
      </w:r>
      <w:r w:rsidR="3D075814">
        <w:rPr/>
        <w:t xml:space="preserve"> de cet </w:t>
      </w:r>
      <w:r w:rsidR="3D075814">
        <w:rPr/>
        <w:t>atelier</w:t>
      </w:r>
      <w:r w:rsidR="3D075814">
        <w:rPr/>
        <w:t>)</w:t>
      </w:r>
    </w:p>
    <w:p w:rsidR="2F537659" w:rsidP="4DBEF802" w:rsidRDefault="2F537659" w14:paraId="3657B35D" w14:textId="468BCDA2">
      <w:pPr>
        <w:pStyle w:val="Normal"/>
      </w:pPr>
      <w:r w:rsidR="4DBEF802">
        <w:rPr/>
        <w:t>Le formateur cherchera à savoir si ces compétences ont été mobilisées dans les ateliers précédents ou lors de l'activité "la bâche".</w:t>
      </w:r>
    </w:p>
    <w:p w:rsidR="2F537659" w:rsidP="4DBEF802" w:rsidRDefault="2F537659" w14:paraId="0DF85623" w14:textId="383AE638">
      <w:pPr>
        <w:pStyle w:val="Normal"/>
        <w:rPr>
          <w:color w:val="4471C4"/>
        </w:rPr>
      </w:pPr>
      <w:r w:rsidR="2F537659">
        <w:rPr/>
        <w:t>A reproduire :</w:t>
      </w:r>
      <w:r w:rsidRPr="4DBEF802" w:rsidR="2F537659">
        <w:rPr>
          <w:color w:val="4471C4"/>
        </w:rPr>
        <w:t xml:space="preserve"> </w:t>
      </w:r>
    </w:p>
    <w:p w:rsidR="73E81544" w:rsidP="1A010AAA" w:rsidRDefault="54014778" w14:paraId="6712C9F1" w14:textId="3EF956BF">
      <w:pPr>
        <w:jc w:val="center"/>
      </w:pPr>
      <w:r w:rsidR="0972ABB2">
        <w:drawing>
          <wp:inline wp14:editId="6AA5C6AC" wp14:anchorId="1D5DAB5E">
            <wp:extent cx="4991102" cy="3597751"/>
            <wp:effectExtent l="0" t="0" r="0" b="0"/>
            <wp:docPr id="690985051" name="Image 690985051" title=""/>
            <wp:cNvGraphicFramePr>
              <a:graphicFrameLocks noChangeAspect="1"/>
            </wp:cNvGraphicFramePr>
            <a:graphic>
              <a:graphicData uri="http://schemas.openxmlformats.org/drawingml/2006/picture">
                <pic:pic>
                  <pic:nvPicPr>
                    <pic:cNvPr id="0" name="Image 690985051"/>
                    <pic:cNvPicPr/>
                  </pic:nvPicPr>
                  <pic:blipFill>
                    <a:blip r:embed="R9afcaccb358940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91102" cy="3597751"/>
                    </a:xfrm>
                    <a:prstGeom prst="rect">
                      <a:avLst/>
                    </a:prstGeom>
                  </pic:spPr>
                </pic:pic>
              </a:graphicData>
            </a:graphic>
          </wp:inline>
        </w:drawing>
      </w:r>
    </w:p>
    <w:p w:rsidR="4DBEF802" w:rsidP="4DBEF802" w:rsidRDefault="4DBEF802" w14:paraId="7CC1FF76" w14:textId="645F376A">
      <w:pPr>
        <w:rPr>
          <w:b w:val="1"/>
          <w:bCs w:val="1"/>
          <w:i w:val="1"/>
          <w:iCs w:val="1"/>
          <w:color w:val="4471C4"/>
        </w:rPr>
      </w:pPr>
    </w:p>
    <w:p w:rsidR="4DFFE8BE" w:rsidP="4DBEF802" w:rsidRDefault="4DFFE8BE" w14:paraId="57E61888" w14:textId="44288E26">
      <w:pPr>
        <w:pStyle w:val="Normal"/>
        <w:rPr>
          <w:b w:val="1"/>
          <w:bCs w:val="1"/>
          <w:i w:val="1"/>
          <w:iCs w:val="1"/>
          <w:color w:val="4471C4"/>
        </w:rPr>
      </w:pPr>
      <w:r w:rsidRPr="4DBEF802" w:rsidR="4DFFE8BE">
        <w:rPr>
          <w:b w:val="1"/>
          <w:bCs w:val="1"/>
          <w:i w:val="1"/>
          <w:iCs w:val="1"/>
          <w:color w:val="4471C4"/>
        </w:rPr>
        <w:t>ALTERNATIVEMENT  Activité 1 : Les compétences contributives (15 minutes individuellement)</w:t>
      </w:r>
    </w:p>
    <w:p w:rsidR="4DBEF802" w:rsidP="4DBEF802" w:rsidRDefault="4DBEF802" w14:paraId="1CFBA55C" w14:textId="1DEF8949">
      <w:pPr>
        <w:pStyle w:val="Normal"/>
        <w:rPr>
          <w:b w:val="1"/>
          <w:bCs w:val="1"/>
          <w:i w:val="1"/>
          <w:iCs w:val="1"/>
          <w:color w:val="4471C4"/>
        </w:rPr>
      </w:pPr>
    </w:p>
    <w:p w:rsidR="4DBEF802" w:rsidP="4DBEF802" w:rsidRDefault="4DBEF802" w14:paraId="28400C34" w14:textId="3FA33C08">
      <w:pPr>
        <w:pStyle w:val="Normal"/>
        <w:rPr>
          <w:rFonts w:ascii="Roboto" w:hAnsi="Roboto" w:eastAsia="Roboto" w:cs="Roboto"/>
          <w:b w:val="0"/>
          <w:bCs w:val="0"/>
          <w:i w:val="0"/>
          <w:iCs w:val="0"/>
          <w:caps w:val="0"/>
          <w:smallCaps w:val="0"/>
          <w:noProof w:val="0"/>
          <w:color w:val="2A2A2A"/>
          <w:sz w:val="27"/>
          <w:szCs w:val="27"/>
          <w:lang w:val="fr-FR"/>
        </w:rPr>
      </w:pPr>
      <w:r w:rsidRPr="4DBEF802" w:rsidR="4DBEF802">
        <w:rPr>
          <w:rFonts w:ascii="Roboto" w:hAnsi="Roboto" w:eastAsia="Roboto" w:cs="Roboto"/>
          <w:b w:val="0"/>
          <w:bCs w:val="0"/>
          <w:i w:val="0"/>
          <w:iCs w:val="0"/>
          <w:caps w:val="0"/>
          <w:smallCaps w:val="0"/>
          <w:noProof w:val="0"/>
          <w:color w:val="2A2A2A"/>
          <w:sz w:val="27"/>
          <w:szCs w:val="27"/>
          <w:lang w:val="fr-FR"/>
        </w:rPr>
        <w:t xml:space="preserve">Ce </w:t>
      </w:r>
      <w:hyperlink r:id="R261cc4a8466641c2">
        <w:r w:rsidRPr="4DBEF802" w:rsidR="4DBEF802">
          <w:rPr>
            <w:rStyle w:val="Lienhypertexte"/>
            <w:rFonts w:ascii="Roboto" w:hAnsi="Roboto" w:eastAsia="Roboto" w:cs="Roboto"/>
            <w:b w:val="0"/>
            <w:bCs w:val="0"/>
            <w:i w:val="0"/>
            <w:iCs w:val="0"/>
            <w:caps w:val="0"/>
            <w:smallCaps w:val="0"/>
            <w:noProof w:val="0"/>
            <w:sz w:val="27"/>
            <w:szCs w:val="27"/>
            <w:lang w:val="fr-FR"/>
          </w:rPr>
          <w:t>tableau</w:t>
        </w:r>
      </w:hyperlink>
      <w:r w:rsidRPr="4DBEF802" w:rsidR="4DBEF802">
        <w:rPr>
          <w:rFonts w:ascii="Roboto" w:hAnsi="Roboto" w:eastAsia="Roboto" w:cs="Roboto"/>
          <w:b w:val="0"/>
          <w:bCs w:val="0"/>
          <w:i w:val="0"/>
          <w:iCs w:val="0"/>
          <w:caps w:val="0"/>
          <w:smallCaps w:val="0"/>
          <w:noProof w:val="0"/>
          <w:color w:val="2A2A2A"/>
          <w:sz w:val="27"/>
          <w:szCs w:val="27"/>
          <w:lang w:val="fr-FR"/>
        </w:rPr>
        <w:t xml:space="preserve"> </w:t>
      </w:r>
      <w:proofErr w:type="gramStart"/>
      <w:r w:rsidRPr="4DBEF802" w:rsidR="4DBEF802">
        <w:rPr>
          <w:rFonts w:ascii="Roboto" w:hAnsi="Roboto" w:eastAsia="Roboto" w:cs="Roboto"/>
          <w:b w:val="0"/>
          <w:bCs w:val="0"/>
          <w:i w:val="0"/>
          <w:iCs w:val="0"/>
          <w:caps w:val="0"/>
          <w:smallCaps w:val="0"/>
          <w:noProof w:val="0"/>
          <w:color w:val="2A2A2A"/>
          <w:sz w:val="27"/>
          <w:szCs w:val="27"/>
          <w:lang w:val="fr-FR"/>
        </w:rPr>
        <w:t>est</w:t>
      </w:r>
      <w:proofErr w:type="gramEnd"/>
      <w:r w:rsidRPr="4DBEF802" w:rsidR="4DBEF802">
        <w:rPr>
          <w:rFonts w:ascii="Roboto" w:hAnsi="Roboto" w:eastAsia="Roboto" w:cs="Roboto"/>
          <w:b w:val="0"/>
          <w:bCs w:val="0"/>
          <w:i w:val="0"/>
          <w:iCs w:val="0"/>
          <w:caps w:val="0"/>
          <w:smallCaps w:val="0"/>
          <w:noProof w:val="0"/>
          <w:color w:val="2A2A2A"/>
          <w:sz w:val="27"/>
          <w:szCs w:val="27"/>
          <w:lang w:val="fr-FR"/>
        </w:rPr>
        <w:t xml:space="preserve"> distribué, il permet de synthétiser les compétences </w:t>
      </w:r>
      <w:proofErr w:type="gramStart"/>
      <w:r w:rsidRPr="4DBEF802" w:rsidR="4DBEF802">
        <w:rPr>
          <w:rFonts w:ascii="Roboto" w:hAnsi="Roboto" w:eastAsia="Roboto" w:cs="Roboto"/>
          <w:b w:val="0"/>
          <w:bCs w:val="0"/>
          <w:i w:val="0"/>
          <w:iCs w:val="0"/>
          <w:caps w:val="0"/>
          <w:smallCaps w:val="0"/>
          <w:noProof w:val="0"/>
          <w:color w:val="2A2A2A"/>
          <w:sz w:val="27"/>
          <w:szCs w:val="27"/>
          <w:lang w:val="fr-FR"/>
        </w:rPr>
        <w:t>mobilisées  et</w:t>
      </w:r>
      <w:proofErr w:type="gramEnd"/>
      <w:r w:rsidRPr="4DBEF802" w:rsidR="4DBEF802">
        <w:rPr>
          <w:rFonts w:ascii="Roboto" w:hAnsi="Roboto" w:eastAsia="Roboto" w:cs="Roboto"/>
          <w:b w:val="0"/>
          <w:bCs w:val="0"/>
          <w:i w:val="0"/>
          <w:iCs w:val="0"/>
          <w:caps w:val="0"/>
          <w:smallCaps w:val="0"/>
          <w:noProof w:val="0"/>
          <w:color w:val="2A2A2A"/>
          <w:sz w:val="27"/>
          <w:szCs w:val="27"/>
          <w:lang w:val="fr-FR"/>
        </w:rPr>
        <w:t xml:space="preserve"> de définir si elles l'ont été récemment (durant l'activité avec la bâche) ou dans les autres ateliers du dispositif EP3A.</w:t>
      </w:r>
    </w:p>
    <w:p w:rsidR="4DBEF802" w:rsidP="4DBEF802" w:rsidRDefault="4DBEF802" w14:paraId="51986C07" w14:textId="3572E9E8">
      <w:pPr>
        <w:pStyle w:val="Normal"/>
        <w:jc w:val="center"/>
      </w:pPr>
      <w:r w:rsidR="4DBEF802">
        <w:drawing>
          <wp:inline wp14:editId="15ABF243" wp14:anchorId="06033D66">
            <wp:extent cx="4038600" cy="4572000"/>
            <wp:effectExtent l="0" t="0" r="0" b="0"/>
            <wp:docPr id="1929529058" name="" title=""/>
            <wp:cNvGraphicFramePr>
              <a:graphicFrameLocks noChangeAspect="1"/>
            </wp:cNvGraphicFramePr>
            <a:graphic>
              <a:graphicData uri="http://schemas.openxmlformats.org/drawingml/2006/picture">
                <pic:pic>
                  <pic:nvPicPr>
                    <pic:cNvPr id="0" name=""/>
                    <pic:cNvPicPr/>
                  </pic:nvPicPr>
                  <pic:blipFill>
                    <a:blip r:embed="R40feb9f977bc4c13">
                      <a:extLst>
                        <a:ext xmlns:a="http://schemas.openxmlformats.org/drawingml/2006/main" uri="{28A0092B-C50C-407E-A947-70E740481C1C}">
                          <a14:useLocalDpi val="0"/>
                        </a:ext>
                      </a:extLst>
                    </a:blip>
                    <a:stretch>
                      <a:fillRect/>
                    </a:stretch>
                  </pic:blipFill>
                  <pic:spPr>
                    <a:xfrm>
                      <a:off x="0" y="0"/>
                      <a:ext cx="4038600" cy="4572000"/>
                    </a:xfrm>
                    <a:prstGeom prst="rect">
                      <a:avLst/>
                    </a:prstGeom>
                  </pic:spPr>
                </pic:pic>
              </a:graphicData>
            </a:graphic>
          </wp:inline>
        </w:drawing>
      </w:r>
    </w:p>
    <w:p w:rsidR="4DBEF802" w:rsidP="4DBEF802" w:rsidRDefault="4DBEF802" w14:paraId="1BFDFF64" w14:textId="2C0A8BDF">
      <w:pPr>
        <w:pStyle w:val="Normal"/>
        <w:rPr>
          <w:rFonts w:ascii="Roboto" w:hAnsi="Roboto" w:eastAsia="Roboto" w:cs="Roboto"/>
          <w:b w:val="0"/>
          <w:bCs w:val="0"/>
          <w:i w:val="0"/>
          <w:iCs w:val="0"/>
          <w:caps w:val="0"/>
          <w:smallCaps w:val="0"/>
          <w:noProof w:val="0"/>
          <w:color w:val="2A2A2A"/>
          <w:sz w:val="27"/>
          <w:szCs w:val="27"/>
          <w:lang w:val="fr-FR"/>
        </w:rPr>
      </w:pPr>
    </w:p>
    <w:p w:rsidR="73E81544" w:rsidP="5E990D47" w:rsidRDefault="4EB4A46C" w14:paraId="1DC9288C" w14:textId="3686B57F">
      <w:pPr>
        <w:rPr>
          <w:b w:val="1"/>
          <w:bCs w:val="1"/>
          <w:i w:val="1"/>
          <w:iCs w:val="1"/>
          <w:color w:val="4471C4" w:themeColor="accent1" w:themeTint="FF" w:themeShade="FF"/>
        </w:rPr>
      </w:pPr>
      <w:r w:rsidRPr="5E990D47" w:rsidR="4D14E998">
        <w:rPr>
          <w:b w:val="1"/>
          <w:bCs w:val="1"/>
          <w:i w:val="1"/>
          <w:iCs w:val="1"/>
          <w:color w:val="4471C4"/>
        </w:rPr>
        <w:t>Activité 2 : Mise en commun (10 minutes en groupe)</w:t>
      </w:r>
    </w:p>
    <w:p w:rsidR="73E81544" w:rsidP="1A010AAA" w:rsidRDefault="5F283713" w14:paraId="009451F6" w14:textId="5307777D">
      <w:pPr>
        <w:rPr>
          <w:color w:val="4472C4" w:themeColor="accent1"/>
        </w:rPr>
      </w:pPr>
      <w:r w:rsidR="5F283713">
        <w:rPr/>
        <w:t>Le schéma est reproduit au tableau par le formateur qui notera les réponses des stagiaires</w:t>
      </w:r>
      <w:r w:rsidR="25592B70">
        <w:rPr/>
        <w:t>.</w:t>
      </w:r>
    </w:p>
    <w:p w:rsidR="73E81544" w:rsidP="1A010AAA" w:rsidRDefault="5F283713" w14:paraId="102384B5" w14:textId="78D3C2AD">
      <w:r w:rsidRPr="33EE350E" w:rsidR="5A08A17B">
        <w:rPr>
          <w:u w:val="single"/>
        </w:rPr>
        <w:t>Modalité</w:t>
      </w:r>
      <w:r w:rsidRPr="33EE350E" w:rsidR="5B2FBDDF">
        <w:rPr>
          <w:u w:val="single"/>
        </w:rPr>
        <w:t xml:space="preserve"> 1</w:t>
      </w:r>
      <w:r w:rsidR="5A08A17B">
        <w:rPr/>
        <w:t xml:space="preserve"> : Tour de table avec un passage de t</w:t>
      </w:r>
      <w:r w:rsidR="4C293E96">
        <w:rPr/>
        <w:t xml:space="preserve">émoin, (ici un surligneur), à son voisin. Si une </w:t>
      </w:r>
      <w:r w:rsidR="1451F7D2">
        <w:rPr/>
        <w:t>compétence</w:t>
      </w:r>
      <w:r w:rsidR="4C293E96">
        <w:rPr/>
        <w:t xml:space="preserve"> est </w:t>
      </w:r>
      <w:r w:rsidR="13A996D2">
        <w:rPr/>
        <w:t>énoncée</w:t>
      </w:r>
      <w:r w:rsidR="4C293E96">
        <w:rPr/>
        <w:t>, le formateur demande une justification, (qu’est-ce qui</w:t>
      </w:r>
      <w:r w:rsidR="77AA28E4">
        <w:rPr/>
        <w:t xml:space="preserve"> fait que...) </w:t>
      </w:r>
      <w:r w:rsidR="7A7557DC">
        <w:rPr/>
        <w:t>…</w:t>
      </w:r>
      <w:r>
        <w:br/>
      </w:r>
      <w:r w:rsidR="485167F0">
        <w:rPr/>
        <w:t>Il passe le témoin à son voisin, qui doit ajouter une autre compétence.</w:t>
      </w:r>
    </w:p>
    <w:p w:rsidR="73E81544" w:rsidP="1A010AAA" w:rsidRDefault="2E24FE94" w14:paraId="710FC932" w14:textId="2E307DA3">
      <w:r w:rsidRPr="1A98B483">
        <w:rPr>
          <w:u w:val="single"/>
        </w:rPr>
        <w:t>Modalité 2</w:t>
      </w:r>
      <w:r w:rsidRPr="1A98B483">
        <w:t xml:space="preserve"> : </w:t>
      </w:r>
      <w:r w:rsidRPr="1A98B483" w:rsidR="76CB961C">
        <w:t>Celui qui possède le témoin et qui a énoncé sa compétence, donne le nom du prochain participant et le domaine de compétences que ce dernier doit viser !</w:t>
      </w:r>
    </w:p>
    <w:p w:rsidR="158633FA" w:rsidP="5E990D47" w:rsidRDefault="158633FA" w14:paraId="7C3C4008" w14:textId="44814A89">
      <w:pPr>
        <w:rPr>
          <w:b w:val="1"/>
          <w:bCs w:val="1"/>
          <w:i w:val="1"/>
          <w:iCs w:val="1"/>
          <w:color w:val="4471C4" w:themeColor="accent1" w:themeTint="FF" w:themeShade="FF"/>
        </w:rPr>
      </w:pPr>
      <w:r w:rsidRPr="5E990D47" w:rsidR="55DFA13F">
        <w:rPr>
          <w:b w:val="1"/>
          <w:bCs w:val="1"/>
          <w:i w:val="1"/>
          <w:iCs w:val="1"/>
          <w:color w:val="4471C4"/>
        </w:rPr>
        <w:t>Activité 3 : Le constat (5 minutes en groupe)</w:t>
      </w:r>
    </w:p>
    <w:p w:rsidRPr="00D87EA9" w:rsidR="00D87EA9" w:rsidP="33EE350E" w:rsidRDefault="5CE1E650" w14:paraId="2604C1E9" w14:textId="5D7FCB5F">
      <w:pPr>
        <w:rPr>
          <w:b w:val="0"/>
          <w:bCs w:val="0"/>
        </w:rPr>
      </w:pPr>
      <w:r w:rsidR="69EABC87">
        <w:rPr>
          <w:b w:val="0"/>
          <w:bCs w:val="0"/>
        </w:rPr>
        <w:t>Question : Qu’est-ce que cela nous apprend sur la compétence apprendre à apprendre ?</w:t>
      </w:r>
    </w:p>
    <w:p w:rsidR="4FBC5509" w:rsidP="33EE350E" w:rsidRDefault="4FBC5509" w14:paraId="26E47D63" w14:textId="4318FD22">
      <w:pPr>
        <w:rPr>
          <w:b w:val="0"/>
          <w:bCs w:val="0"/>
        </w:rPr>
      </w:pPr>
      <w:r w:rsidRPr="33EE350E" w:rsidR="6533A880">
        <w:rPr>
          <w:b w:val="0"/>
          <w:bCs w:val="0"/>
          <w:i w:val="1"/>
          <w:iCs w:val="1"/>
        </w:rPr>
        <w:t>Attendu : les compétences relatives à apprendre à apprendre sont pour beaucoup réparties dans le référentiel dans des domaines différents</w:t>
      </w:r>
      <w:r w:rsidR="33EE350E">
        <w:rPr>
          <w:b w:val="0"/>
          <w:bCs w:val="0"/>
        </w:rPr>
        <w:t>.</w:t>
      </w:r>
    </w:p>
    <w:p w:rsidR="73E81544" w:rsidP="1A010AAA" w:rsidRDefault="73E81544" w14:paraId="2834E757" w14:textId="6822B4FF"/>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33EE350E" w14:paraId="7B4CD208">
        <w:tc>
          <w:tcPr>
            <w:tcW w:w="9015" w:type="dxa"/>
            <w:shd w:val="clear" w:color="auto" w:fill="DEEAF6" w:themeFill="accent5" w:themeFillTint="33"/>
            <w:tcMar/>
            <w:vAlign w:val="center"/>
          </w:tcPr>
          <w:p w:rsidR="5A677269" w:rsidP="33EE350E" w:rsidRDefault="5A677269" w14:paraId="5260154E" w14:textId="1576B6FC">
            <w:pPr>
              <w:jc w:val="center"/>
              <w:rPr>
                <w:b w:val="1"/>
                <w:bCs w:val="1"/>
                <w:i w:val="1"/>
                <w:iCs w:val="1"/>
                <w:color w:val="1F3864" w:themeColor="accent1" w:themeTint="FF" w:themeShade="80"/>
                <w:sz w:val="32"/>
                <w:szCs w:val="32"/>
              </w:rPr>
            </w:pPr>
            <w:r w:rsidRPr="33EE350E" w:rsidR="5A677269">
              <w:rPr>
                <w:b w:val="1"/>
                <w:bCs w:val="1"/>
                <w:i w:val="1"/>
                <w:iCs w:val="1"/>
                <w:color w:val="1F3864" w:themeColor="accent1" w:themeTint="FF" w:themeShade="80"/>
                <w:sz w:val="32"/>
                <w:szCs w:val="32"/>
              </w:rPr>
              <w:t>Situation</w:t>
            </w:r>
            <w:r w:rsidRPr="33EE350E" w:rsidR="144F83E5">
              <w:rPr>
                <w:b w:val="1"/>
                <w:bCs w:val="1"/>
                <w:i w:val="1"/>
                <w:iCs w:val="1"/>
                <w:color w:val="1F3864" w:themeColor="accent1" w:themeTint="FF" w:themeShade="80"/>
                <w:sz w:val="32"/>
                <w:szCs w:val="32"/>
              </w:rPr>
              <w:t xml:space="preserve"> </w:t>
            </w:r>
            <w:r w:rsidRPr="33EE350E" w:rsidR="1E4ABA2C">
              <w:rPr>
                <w:b w:val="1"/>
                <w:bCs w:val="1"/>
                <w:i w:val="1"/>
                <w:iCs w:val="1"/>
                <w:color w:val="1F3864" w:themeColor="accent1" w:themeTint="FF" w:themeShade="80"/>
                <w:sz w:val="32"/>
                <w:szCs w:val="32"/>
              </w:rPr>
              <w:t>4</w:t>
            </w:r>
            <w:r w:rsidRPr="33EE350E" w:rsidR="1E4ABA2C">
              <w:rPr>
                <w:b w:val="1"/>
                <w:bCs w:val="1"/>
                <w:i w:val="1"/>
                <w:iCs w:val="1"/>
                <w:color w:val="1F3864" w:themeColor="accent1" w:themeTint="FF" w:themeShade="80"/>
                <w:sz w:val="32"/>
                <w:szCs w:val="32"/>
              </w:rPr>
              <w:t xml:space="preserve"> : Penser le “développement des acquis” </w:t>
            </w:r>
          </w:p>
        </w:tc>
      </w:tr>
    </w:tbl>
    <w:p w:rsidR="33EE350E" w:rsidP="33EE350E" w:rsidRDefault="33EE350E" w14:paraId="068D5F29" w14:textId="7AE962C9">
      <w:pPr>
        <w:rPr>
          <w:b w:val="1"/>
          <w:bCs w:val="1"/>
        </w:rPr>
      </w:pPr>
    </w:p>
    <w:p w:rsidR="73E81544" w:rsidP="5E990D47" w:rsidRDefault="75DE0F65" w14:paraId="1A65908A" w14:textId="12FFC03B">
      <w:pPr>
        <w:rPr>
          <w:b w:val="1"/>
          <w:bCs w:val="1"/>
          <w:i w:val="1"/>
          <w:iCs w:val="1"/>
          <w:color w:val="4471C4" w:themeColor="accent1" w:themeTint="FF" w:themeShade="FF"/>
        </w:rPr>
      </w:pPr>
      <w:r w:rsidRPr="5E990D47" w:rsidR="5921395C">
        <w:rPr>
          <w:b w:val="1"/>
          <w:bCs w:val="1"/>
          <w:i w:val="1"/>
          <w:iCs w:val="1"/>
          <w:color w:val="4471C4"/>
        </w:rPr>
        <w:t>Activité</w:t>
      </w:r>
      <w:r w:rsidRPr="5E990D47" w:rsidR="4DB021DF">
        <w:rPr>
          <w:b w:val="1"/>
          <w:bCs w:val="1"/>
          <w:i w:val="1"/>
          <w:iCs w:val="1"/>
          <w:color w:val="4471C4"/>
        </w:rPr>
        <w:t xml:space="preserve"> 1</w:t>
      </w:r>
      <w:r w:rsidRPr="5E990D47" w:rsidR="5921395C">
        <w:rPr>
          <w:b w:val="1"/>
          <w:bCs w:val="1"/>
          <w:i w:val="1"/>
          <w:iCs w:val="1"/>
          <w:color w:val="4471C4"/>
        </w:rPr>
        <w:t xml:space="preserve"> : Des verbes plus difficiles à placer dans le référentiel APC  </w:t>
      </w:r>
      <w:r w:rsidRPr="5E990D47" w:rsidR="5921395C">
        <w:rPr>
          <w:b w:val="1"/>
          <w:bCs w:val="1"/>
          <w:i w:val="1"/>
          <w:iCs w:val="1"/>
          <w:color w:val="4471C4"/>
        </w:rPr>
        <w:t>(</w:t>
      </w:r>
      <w:r w:rsidRPr="5E990D47" w:rsidR="2B95D1C5">
        <w:rPr>
          <w:b w:val="1"/>
          <w:bCs w:val="1"/>
          <w:i w:val="1"/>
          <w:iCs w:val="1"/>
          <w:color w:val="4471C4"/>
        </w:rPr>
        <w:t>1</w:t>
      </w:r>
      <w:r w:rsidRPr="5E990D47" w:rsidR="5921395C">
        <w:rPr>
          <w:b w:val="1"/>
          <w:bCs w:val="1"/>
          <w:i w:val="1"/>
          <w:iCs w:val="1"/>
          <w:color w:val="4471C4"/>
        </w:rPr>
        <w:t>0 minutes en groupe)</w:t>
      </w:r>
    </w:p>
    <w:p w:rsidRPr="001E0A64" w:rsidR="001E0A64" w:rsidP="001E0A64" w:rsidRDefault="3854679F" w14:paraId="0458DA6B" w14:textId="334ACD28">
      <w:r>
        <w:t xml:space="preserve">A partir de la liste des verbes d’actions qui ont été écrits sur le tableau, </w:t>
      </w:r>
      <w:r w:rsidR="242C087D">
        <w:t>il s’agit d’éliminer ceux qui sont déjà évoqués dans le référentiel. Le travail précédent nous aide à les éliminer.</w:t>
      </w:r>
    </w:p>
    <w:p w:rsidRPr="00FF5F1F" w:rsidR="00FF5F1F" w:rsidP="00FF5F1F" w:rsidRDefault="242C087D" w14:paraId="185A5B2D" w14:textId="68C8833A">
      <w:r w:rsidR="242C087D">
        <w:rPr/>
        <w:t xml:space="preserve">Par exemple, “écouter” est </w:t>
      </w:r>
      <w:r w:rsidR="046DEC1C">
        <w:rPr/>
        <w:t>déjà représenté dans le domaine 1.</w:t>
      </w:r>
    </w:p>
    <w:p w:rsidR="046DEC1C" w:rsidP="046DEC1C" w:rsidRDefault="046DEC1C" w14:paraId="35A3125D" w14:textId="75B62CAB">
      <w:r w:rsidR="163BEBCB">
        <w:rPr/>
        <w:t xml:space="preserve">Il reste des verbes qui ne sont pas clairement identifiés dans le référentiel. </w:t>
      </w:r>
      <w:r w:rsidR="163BEBCB">
        <w:rPr/>
        <w:t>Soit, ils</w:t>
      </w:r>
      <w:r w:rsidR="163BEBCB">
        <w:rPr/>
        <w:t xml:space="preserve"> sont absents, soit il est difficile de les placer. (</w:t>
      </w:r>
      <w:proofErr w:type="gramStart"/>
      <w:r w:rsidR="163BEBCB">
        <w:rPr/>
        <w:t>par</w:t>
      </w:r>
      <w:proofErr w:type="gramEnd"/>
      <w:r w:rsidR="163BEBCB">
        <w:rPr/>
        <w:t xml:space="preserve"> exemple : “apprendre, analyser, comprendre, oser, décider, essayer etc...)</w:t>
      </w:r>
    </w:p>
    <w:p w:rsidR="33EE350E" w:rsidP="33EE350E" w:rsidRDefault="33EE350E" w14:paraId="2E111E15" w14:textId="489A1183">
      <w:pPr>
        <w:pStyle w:val="Normal"/>
      </w:pPr>
      <w:r w:rsidR="33EE350E">
        <w:rPr/>
        <w:t>Ces verbes se retrouvent être en lien avec le document Mémo2</w:t>
      </w:r>
      <w:r w:rsidR="3B98AA3C">
        <w:rPr/>
        <w:t xml:space="preserve"> qui contribue à poser un regard distancié sur ce que le stagiaire fait dans les activités proposées.</w:t>
      </w:r>
    </w:p>
    <w:p w:rsidR="33EE350E" w:rsidP="4DBEF802" w:rsidRDefault="33EE350E" w14:paraId="4FA7293C" w14:textId="6C70C36B">
      <w:pPr>
        <w:pStyle w:val="Normal"/>
        <w:rPr>
          <w:rFonts w:ascii="Calibri" w:hAnsi="Calibri" w:eastAsia="Calibri" w:cs="Calibri" w:asciiTheme="minorAscii" w:hAnsiTheme="minorAscii" w:eastAsiaTheme="minorAscii" w:cstheme="minorAscii"/>
          <w:b w:val="1"/>
          <w:bCs w:val="1"/>
          <w:i w:val="1"/>
          <w:iCs w:val="1"/>
          <w:color w:val="4471C4" w:themeColor="accent1" w:themeTint="FF" w:themeShade="FF"/>
        </w:rPr>
      </w:pPr>
      <w:r w:rsidRPr="4DBEF802" w:rsidR="4DBEF802">
        <w:rPr>
          <w:rFonts w:ascii="Calibri" w:hAnsi="Calibri" w:eastAsia="Calibri" w:cs="Calibri" w:asciiTheme="minorAscii" w:hAnsiTheme="minorAscii" w:eastAsiaTheme="minorAscii" w:cstheme="minorAscii"/>
          <w:b w:val="1"/>
          <w:bCs w:val="1"/>
          <w:i w:val="0"/>
          <w:iCs w:val="0"/>
          <w:caps w:val="0"/>
          <w:smallCaps w:val="0"/>
          <w:noProof w:val="0"/>
          <w:color w:val="888888"/>
          <w:sz w:val="27"/>
          <w:szCs w:val="27"/>
          <w:lang w:val="fr-FR"/>
        </w:rPr>
        <w:t>Document en support :</w:t>
      </w:r>
      <w:r w:rsidRPr="4DBEF802" w:rsidR="4DBEF802">
        <w:rPr>
          <w:rFonts w:ascii="Calibri" w:hAnsi="Calibri" w:eastAsia="Calibri" w:cs="Calibri" w:asciiTheme="minorAscii" w:hAnsiTheme="minorAscii" w:eastAsiaTheme="minorAscii" w:cstheme="minorAscii"/>
          <w:b w:val="0"/>
          <w:bCs w:val="0"/>
          <w:i w:val="0"/>
          <w:iCs w:val="0"/>
          <w:caps w:val="0"/>
          <w:smallCaps w:val="0"/>
          <w:noProof w:val="0"/>
          <w:color w:val="888888"/>
          <w:sz w:val="27"/>
          <w:szCs w:val="27"/>
          <w:lang w:val="fr-FR"/>
        </w:rPr>
        <w:t xml:space="preserve"> liste de verbes énoncés par les stagiaires précédents et liste des verbes présents dans les descripteurs du référentiel. (</w:t>
      </w:r>
      <w:r w:rsidRPr="4DBEF802" w:rsidR="4DBEF802">
        <w:rPr>
          <w:rStyle w:val="Lienhypertexte"/>
          <w:rFonts w:ascii="Calibri" w:hAnsi="Calibri" w:eastAsia="Calibri" w:cs="Calibri" w:asciiTheme="minorAscii" w:hAnsiTheme="minorAscii" w:eastAsiaTheme="minorAscii" w:cstheme="minorAscii"/>
          <w:b w:val="1"/>
          <w:bCs w:val="1"/>
          <w:i w:val="1"/>
          <w:iCs w:val="1"/>
        </w:rPr>
        <w:t xml:space="preserve"> </w:t>
      </w:r>
      <w:hyperlink r:id="Rf090094a6d594ee6">
        <w:r w:rsidRPr="4DBEF802" w:rsidR="4DBEF802">
          <w:rPr>
            <w:rStyle w:val="Lienhypertexte"/>
            <w:rFonts w:ascii="Calibri" w:hAnsi="Calibri" w:eastAsia="Calibri" w:cs="Calibri" w:asciiTheme="minorAscii" w:hAnsiTheme="minorAscii" w:eastAsiaTheme="minorAscii" w:cstheme="minorAscii"/>
            <w:b w:val="1"/>
            <w:bCs w:val="1"/>
            <w:i w:val="1"/>
            <w:iCs w:val="1"/>
          </w:rPr>
          <w:t>Lien liste complète</w:t>
        </w:r>
      </w:hyperlink>
      <w:r w:rsidRPr="4DBEF802" w:rsidR="4DBEF802">
        <w:rPr>
          <w:rFonts w:ascii="Calibri" w:hAnsi="Calibri" w:eastAsia="Calibri" w:cs="Calibri" w:asciiTheme="minorAscii" w:hAnsiTheme="minorAscii" w:eastAsiaTheme="minorAscii" w:cstheme="minorAscii"/>
          <w:b w:val="1"/>
          <w:bCs w:val="1"/>
          <w:i w:val="1"/>
          <w:iCs w:val="1"/>
          <w:color w:val="4471C4"/>
        </w:rPr>
        <w:t xml:space="preserve"> )</w:t>
      </w:r>
    </w:p>
    <w:p w:rsidR="18B1E8FC" w:rsidP="5E990D47" w:rsidRDefault="18B1E8FC" w14:paraId="10B01802" w14:textId="76194009">
      <w:pPr>
        <w:rPr>
          <w:b w:val="1"/>
          <w:bCs w:val="1"/>
          <w:i w:val="1"/>
          <w:iCs w:val="1"/>
          <w:color w:val="4471C4" w:themeColor="accent1" w:themeTint="FF" w:themeShade="FF"/>
        </w:rPr>
      </w:pPr>
      <w:r w:rsidRPr="5E990D47" w:rsidR="18B1E8FC">
        <w:rPr>
          <w:b w:val="1"/>
          <w:bCs w:val="1"/>
          <w:i w:val="1"/>
          <w:iCs w:val="1"/>
          <w:color w:val="4471C4"/>
        </w:rPr>
        <w:t>Activité 2 : Un verbe ; une situation (10 minutes individuellement)</w:t>
      </w:r>
    </w:p>
    <w:p w:rsidR="73E81544" w:rsidP="33EE350E" w:rsidRDefault="4BA0C3B1" w14:paraId="7A56C2F4" w14:textId="7C8AD388">
      <w:pPr>
        <w:pStyle w:val="Normal"/>
        <w:bidi w:val="0"/>
        <w:spacing w:before="0" w:beforeAutospacing="off" w:after="160" w:afterAutospacing="off" w:line="259" w:lineRule="auto"/>
        <w:ind w:left="0" w:right="0"/>
        <w:jc w:val="left"/>
        <w:rPr>
          <w:color w:val="4471C4"/>
        </w:rPr>
      </w:pPr>
      <w:r w:rsidR="69EABC87">
        <w:rPr/>
        <w:t xml:space="preserve">A partir des verbes qui restent sur le </w:t>
      </w:r>
      <w:r w:rsidR="69EABC87">
        <w:rPr/>
        <w:t xml:space="preserve">tableau, </w:t>
      </w:r>
      <w:r w:rsidR="2AA8D2F9">
        <w:rPr/>
        <w:t>il</w:t>
      </w:r>
      <w:r w:rsidR="2AA8D2F9">
        <w:rPr/>
        <w:t xml:space="preserve"> vous est demandé de choisir 3 ou 4 verbes qui n’ont pas été éliminés e</w:t>
      </w:r>
      <w:r w:rsidR="55485B5A">
        <w:rPr/>
        <w:t>t d’expliquer en quelques mots</w:t>
      </w:r>
      <w:r w:rsidR="75897CB7">
        <w:rPr/>
        <w:t xml:space="preserve"> sur ce support : (</w:t>
      </w:r>
      <w:r w:rsidR="144F83E5">
        <w:rPr/>
        <w:t>« </w:t>
      </w:r>
      <w:r w:rsidR="69EABC87">
        <w:rPr/>
        <w:t>l</w:t>
      </w:r>
      <w:hyperlink r:id="R687be5ec20424b5e">
        <w:r w:rsidRPr="33EE350E" w:rsidR="69EABC87">
          <w:rPr>
            <w:rStyle w:val="Lienhypertexte"/>
          </w:rPr>
          <w:t xml:space="preserve">a liste de </w:t>
        </w:r>
        <w:r w:rsidRPr="33EE350E" w:rsidR="69EABC87">
          <w:rPr>
            <w:rStyle w:val="Lienhypertexte"/>
          </w:rPr>
          <w:t>verbes</w:t>
        </w:r>
      </w:hyperlink>
      <w:r w:rsidR="69EABC87">
        <w:rPr/>
        <w:t xml:space="preserve"> </w:t>
      </w:r>
      <w:proofErr w:type="gramStart"/>
      <w:r w:rsidRPr="33EE350E" w:rsidR="144F83E5">
        <w:rPr>
          <w:color w:val="4471C4"/>
        </w:rPr>
        <w:t>»</w:t>
      </w:r>
      <w:r w:rsidR="33EE350E">
        <w:rPr/>
        <w:t xml:space="preserve"> )</w:t>
      </w:r>
      <w:proofErr w:type="gramEnd"/>
      <w:r w:rsidR="33EE350E">
        <w:rPr/>
        <w:t xml:space="preserve"> </w:t>
      </w:r>
      <w:r w:rsidR="2A804A71">
        <w:rPr/>
        <w:t>une</w:t>
      </w:r>
      <w:r w:rsidR="75897CB7">
        <w:rPr/>
        <w:t xml:space="preserve"> situation</w:t>
      </w:r>
      <w:r w:rsidR="56498BFD">
        <w:rPr/>
        <w:t xml:space="preserve"> que vous avez vécue lors de ces ateliers (depuis le premier jour où des problèmes ont été résolus avec des coups de pouce) </w:t>
      </w:r>
      <w:r w:rsidR="4DB7FA81">
        <w:rPr/>
        <w:t>et qui</w:t>
      </w:r>
      <w:r w:rsidR="4EFF45E0">
        <w:rPr/>
        <w:t xml:space="preserve"> </w:t>
      </w:r>
      <w:r w:rsidR="4FE7E11D">
        <w:rPr/>
        <w:t>correspond</w:t>
      </w:r>
      <w:r w:rsidR="4EFF45E0">
        <w:rPr/>
        <w:t xml:space="preserve"> aux verbes </w:t>
      </w:r>
      <w:r w:rsidR="6891D98A">
        <w:rPr/>
        <w:t xml:space="preserve">que vous avez choisis. </w:t>
      </w:r>
    </w:p>
    <w:p w:rsidR="73E81544" w:rsidP="33EE350E" w:rsidRDefault="4BA0C3B1" w14:paraId="3F59A909" w14:textId="42808EA3">
      <w:pPr>
        <w:pStyle w:val="Normal"/>
        <w:bidi w:val="0"/>
        <w:spacing w:before="0" w:beforeAutospacing="off" w:after="160" w:afterAutospacing="off" w:line="259" w:lineRule="auto"/>
        <w:ind w:left="0" w:right="0"/>
        <w:jc w:val="left"/>
        <w:rPr>
          <w:color w:val="4471C4"/>
        </w:rPr>
      </w:pPr>
      <w:r w:rsidR="6891D98A">
        <w:rPr/>
        <w:t xml:space="preserve">Pour décrire la situation, utiliser le QQOQCCP. </w:t>
      </w:r>
    </w:p>
    <w:p w:rsidR="33EE350E" w:rsidP="33EE350E" w:rsidRDefault="33EE350E" w14:paraId="44E89748" w14:textId="3367D78D">
      <w:pPr>
        <w:pStyle w:val="Normal"/>
        <w:rPr>
          <w:b w:val="1"/>
          <w:bCs w:val="1"/>
          <w:i w:val="1"/>
          <w:iCs w:val="1"/>
          <w:color w:val="4472C4" w:themeColor="accent1" w:themeTint="FF" w:themeShade="FF"/>
        </w:rPr>
      </w:pPr>
    </w:p>
    <w:p w:rsidR="4972EAEE" w:rsidP="5E990D47" w:rsidRDefault="57319F75" w14:paraId="3F4654E7" w14:textId="055ADFBB">
      <w:pPr>
        <w:pStyle w:val="Normal"/>
        <w:rPr>
          <w:b w:val="1"/>
          <w:bCs w:val="1"/>
          <w:i w:val="1"/>
          <w:iCs w:val="1"/>
          <w:color w:val="4471C4" w:themeColor="accent1" w:themeTint="FF" w:themeShade="FF"/>
        </w:rPr>
      </w:pPr>
      <w:r w:rsidRPr="5E990D47" w:rsidR="18B1E8FC">
        <w:rPr>
          <w:b w:val="1"/>
          <w:bCs w:val="1"/>
          <w:i w:val="1"/>
          <w:iCs w:val="1"/>
          <w:color w:val="4471C4"/>
        </w:rPr>
        <w:t>Activité 3 :</w:t>
      </w:r>
      <w:r w:rsidRPr="5E990D47" w:rsidR="18B1E8FC">
        <w:rPr>
          <w:b w:val="1"/>
          <w:bCs w:val="1"/>
          <w:i w:val="1"/>
          <w:iCs w:val="1"/>
          <w:color w:val="4471C4"/>
        </w:rPr>
        <w:t xml:space="preserve"> Mise en commun et partage des situations évoquées (10 minutes en groupe)</w:t>
      </w:r>
    </w:p>
    <w:p w:rsidR="4972EAEE" w:rsidP="33EE350E" w:rsidRDefault="45F66036" w14:paraId="40237AFE" w14:textId="4AE79E24">
      <w:pPr>
        <w:rPr>
          <w:b w:val="0"/>
          <w:bCs w:val="0"/>
        </w:rPr>
      </w:pPr>
      <w:r w:rsidR="45327269">
        <w:rPr>
          <w:b w:val="0"/>
          <w:bCs w:val="0"/>
        </w:rPr>
        <w:t xml:space="preserve">Questions finales : </w:t>
      </w:r>
    </w:p>
    <w:p w:rsidR="33EE350E" w:rsidP="33EE350E" w:rsidRDefault="33EE350E" w14:paraId="42A57F1A" w14:textId="51AF9BD0">
      <w:pPr>
        <w:pStyle w:val="Normal"/>
        <w:rPr>
          <w:b w:val="0"/>
          <w:bCs w:val="0"/>
        </w:rPr>
      </w:pPr>
      <w:r w:rsidR="33EE350E">
        <w:rPr>
          <w:b w:val="0"/>
          <w:bCs w:val="0"/>
        </w:rPr>
        <w:t>Il s’agit au t</w:t>
      </w:r>
      <w:r w:rsidR="33EE350E">
        <w:rPr>
          <w:b w:val="0"/>
          <w:bCs w:val="0"/>
        </w:rPr>
        <w:t>ravers</w:t>
      </w:r>
      <w:r w:rsidR="33EE350E">
        <w:rPr>
          <w:b w:val="0"/>
          <w:bCs w:val="0"/>
        </w:rPr>
        <w:t xml:space="preserve"> d’un questionnement </w:t>
      </w:r>
      <w:r w:rsidR="33EE350E">
        <w:rPr>
          <w:b w:val="0"/>
          <w:bCs w:val="0"/>
        </w:rPr>
        <w:t>guid</w:t>
      </w:r>
      <w:r w:rsidR="33EE350E">
        <w:rPr>
          <w:b w:val="0"/>
          <w:bCs w:val="0"/>
        </w:rPr>
        <w:t>é d’amener les stagiaires à compléter le domaine 6 avec une compétence et nouvelle et d’y attribuer les descripteurs qui lui correspondent.</w:t>
      </w:r>
    </w:p>
    <w:p w:rsidR="00DD7C2F" w:rsidP="5E990D47" w:rsidRDefault="00DD7C2F" w14:paraId="0429BCC5" w14:textId="64E54B42">
      <w:pPr>
        <w:pStyle w:val="Normal"/>
        <w:bidi w:val="0"/>
        <w:spacing w:before="0" w:beforeAutospacing="off" w:after="160" w:afterAutospacing="off" w:line="259" w:lineRule="auto"/>
        <w:ind w:left="0" w:right="0"/>
        <w:jc w:val="left"/>
        <w:rPr>
          <w:b w:val="0"/>
          <w:bCs w:val="0"/>
          <w:color w:val="4471C4"/>
          <w:u w:val="single"/>
        </w:rPr>
      </w:pPr>
      <w:r w:rsidRPr="5E990D47" w:rsidR="45327269">
        <w:rPr>
          <w:b w:val="0"/>
          <w:bCs w:val="0"/>
          <w:color w:val="4471C4"/>
          <w:u w:val="single"/>
        </w:rPr>
        <w:t xml:space="preserve">1. Dans quel domaine du référentiel serait-il intéressant de les placer ? </w:t>
      </w:r>
      <w:r w:rsidRPr="5E990D47" w:rsidR="18B1E8FC">
        <w:rPr>
          <w:b w:val="1"/>
          <w:bCs w:val="1"/>
          <w:i w:val="1"/>
          <w:iCs w:val="1"/>
          <w:color w:val="4471C4"/>
        </w:rPr>
        <w:t>(5 minutes en groupe)</w:t>
      </w:r>
      <w:r>
        <w:br/>
      </w:r>
      <w:r>
        <w:br/>
      </w:r>
      <w:r w:rsidRPr="5E990D47" w:rsidR="2AA8D2F9">
        <w:rPr>
          <w:b w:val="0"/>
          <w:bCs w:val="0"/>
          <w:i w:val="1"/>
          <w:iCs w:val="1"/>
        </w:rPr>
        <w:t>Attendu</w:t>
      </w:r>
      <w:r w:rsidRPr="5E990D47" w:rsidR="2AA8D2F9">
        <w:rPr>
          <w:b w:val="0"/>
          <w:bCs w:val="0"/>
          <w:i w:val="1"/>
          <w:iCs w:val="1"/>
        </w:rPr>
        <w:t xml:space="preserve"> : le domaine 6, qui mentionne “apprendre” dans “apprendre tout au long de la vie”.</w:t>
      </w:r>
      <w:r>
        <w:br/>
      </w:r>
      <w:r>
        <w:br/>
      </w:r>
      <w:r w:rsidRPr="5E990D47" w:rsidR="1E4ABA2C">
        <w:rPr>
          <w:b w:val="0"/>
          <w:bCs w:val="0"/>
          <w:color w:val="4471C4"/>
          <w:u w:val="single"/>
        </w:rPr>
        <w:t xml:space="preserve">2. Si on regarde le référentiel de plus près, quelles sont les compétences qu’on y trouve ? </w:t>
      </w:r>
      <w:r w:rsidRPr="5E990D47" w:rsidR="18B1E8FC">
        <w:rPr>
          <w:b w:val="1"/>
          <w:bCs w:val="1"/>
          <w:i w:val="1"/>
          <w:iCs w:val="1"/>
          <w:color w:val="4471C4"/>
        </w:rPr>
        <w:t>(5 minutes en groupe)</w:t>
      </w:r>
    </w:p>
    <w:p w:rsidR="00DD7C2F" w:rsidP="74B3FB9D" w:rsidRDefault="00DD7C2F" w14:paraId="318AC4A0" w14:textId="60B00024">
      <w:pPr>
        <w:pStyle w:val="Normal"/>
        <w:bidi w:val="0"/>
        <w:spacing w:before="0" w:beforeAutospacing="off" w:after="160" w:afterAutospacing="off" w:line="259" w:lineRule="auto"/>
        <w:ind w:left="0" w:right="0"/>
        <w:jc w:val="left"/>
        <w:rPr>
          <w:rStyle w:val="eop"/>
          <w:rFonts w:ascii="Calibri" w:hAnsi="Calibri" w:cs="Calibri"/>
          <w:sz w:val="22"/>
          <w:szCs w:val="22"/>
        </w:rPr>
      </w:pPr>
      <w:r w:rsidRPr="74B3FB9D" w:rsidR="00DD7C2F">
        <w:rPr>
          <w:b w:val="1"/>
          <w:bCs w:val="1"/>
        </w:rPr>
        <w:t>Les stagiaires sont incités ici à énoncer les compétences du domaine 6 et à les expliquer.</w:t>
      </w:r>
    </w:p>
    <w:p w:rsidR="00DD7C2F" w:rsidP="33EE350E" w:rsidRDefault="00DD7C2F" w14:paraId="44F05164" w14:textId="777B9418">
      <w:pPr>
        <w:pStyle w:val="Paragraphedeliste"/>
        <w:numPr>
          <w:ilvl w:val="0"/>
          <w:numId w:val="2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sz w:val="22"/>
          <w:szCs w:val="22"/>
        </w:rPr>
      </w:pPr>
      <w:r w:rsidRPr="33EE350E" w:rsidR="2AA8D2F9">
        <w:rPr>
          <w:b w:val="1"/>
          <w:bCs w:val="1"/>
        </w:rPr>
        <w:t>Identifier ses acquis :</w:t>
      </w:r>
      <w:r w:rsidR="2AA8D2F9">
        <w:rPr>
          <w:b w:val="0"/>
          <w:bCs w:val="0"/>
        </w:rPr>
        <w:t xml:space="preserve"> C’est savoir ce que nous savons déjà, et pouvoir s’y référer (les utiliser) facilement. (</w:t>
      </w:r>
      <w:r w:rsidR="2AA8D2F9">
        <w:rPr>
          <w:b w:val="0"/>
          <w:bCs w:val="0"/>
        </w:rPr>
        <w:t>Acquis</w:t>
      </w:r>
      <w:r w:rsidR="2AA8D2F9">
        <w:rPr>
          <w:b w:val="0"/>
          <w:bCs w:val="0"/>
        </w:rPr>
        <w:t xml:space="preserve"> : connaissances, compétences </w:t>
      </w:r>
      <w:r w:rsidR="2AA8D2F9">
        <w:rPr>
          <w:b w:val="0"/>
          <w:bCs w:val="0"/>
        </w:rPr>
        <w:t>etc...</w:t>
      </w:r>
      <w:r w:rsidR="2AA8D2F9">
        <w:rPr>
          <w:b w:val="0"/>
          <w:bCs w:val="0"/>
        </w:rPr>
        <w:t>au sens large).</w:t>
      </w:r>
    </w:p>
    <w:p w:rsidR="33EE350E" w:rsidP="33EE350E" w:rsidRDefault="33EE350E" w14:paraId="29326EB8" w14:textId="777B9418">
      <w:pPr>
        <w:pStyle w:val="Normal"/>
        <w:bidi w:val="0"/>
        <w:spacing w:before="0" w:beforeAutospacing="off" w:after="160" w:afterAutospacing="off" w:line="259" w:lineRule="auto"/>
        <w:ind w:left="0" w:right="0"/>
        <w:jc w:val="left"/>
        <w:rPr>
          <w:b w:val="0"/>
          <w:bCs w:val="0"/>
        </w:rPr>
      </w:pPr>
    </w:p>
    <w:p w:rsidR="00DD7C2F" w:rsidP="33EE350E" w:rsidRDefault="00DD7C2F" w14:paraId="7E976510" w14:textId="3EC289BE">
      <w:pPr>
        <w:pStyle w:val="Paragraphedeliste"/>
        <w:numPr>
          <w:ilvl w:val="0"/>
          <w:numId w:val="21"/>
        </w:numPr>
        <w:bidi w:val="0"/>
        <w:spacing w:before="0" w:beforeAutospacing="off" w:after="160" w:afterAutospacing="off" w:line="259" w:lineRule="auto"/>
        <w:ind w:right="0"/>
        <w:jc w:val="left"/>
        <w:rPr>
          <w:b w:val="1"/>
          <w:bCs w:val="1"/>
          <w:sz w:val="22"/>
          <w:szCs w:val="22"/>
        </w:rPr>
      </w:pPr>
      <w:r w:rsidRPr="33EE350E" w:rsidR="2AA8D2F9">
        <w:rPr>
          <w:b w:val="1"/>
          <w:bCs w:val="1"/>
        </w:rPr>
        <w:t>Entretenir ses acquis : C’est les utiliser régulièrement pour ne pas les perdre... une forme de maintenance qui peut s’expliquer par une analogie toute simple.</w:t>
      </w:r>
      <w:r>
        <w:br/>
      </w:r>
      <w:r>
        <w:br/>
      </w:r>
      <w:r w:rsidRPr="33EE350E" w:rsidR="2AA8D2F9">
        <w:rPr>
          <w:b w:val="0"/>
          <w:bCs w:val="0"/>
          <w:i w:val="1"/>
          <w:iCs w:val="1"/>
        </w:rPr>
        <w:t xml:space="preserve">“Quand on apprend quelque chose, le cerveau tisse (établit) un lien entre deux neurones. Le lien est d’abord fragile un peu comme si on ouvrait à travers une forêt dense un chemin pour aller d’un point A à un point B. Plus on utilise le chemin, plus il s’élargit, et plus le passage est facile. Puis ce chemin peut devenir, une route étroite, puis de plus en plus large, genre autoroute, parce qu’il y a beaucoup de passages. </w:t>
      </w:r>
    </w:p>
    <w:p w:rsidR="00DD7C2F" w:rsidP="33EE350E" w:rsidRDefault="00DD7C2F" w14:paraId="03260020" w14:textId="1032873C">
      <w:pPr>
        <w:pStyle w:val="Paragraphedeliste"/>
        <w:numPr>
          <w:ilvl w:val="0"/>
          <w:numId w:val="21"/>
        </w:numPr>
        <w:bidi w:val="0"/>
        <w:spacing w:before="0" w:beforeAutospacing="off" w:after="160" w:afterAutospacing="off" w:line="259" w:lineRule="auto"/>
        <w:ind w:right="0"/>
        <w:jc w:val="left"/>
        <w:rPr>
          <w:b w:val="1"/>
          <w:bCs w:val="1"/>
          <w:sz w:val="22"/>
          <w:szCs w:val="22"/>
        </w:rPr>
      </w:pPr>
      <w:r w:rsidRPr="33EE350E" w:rsidR="2AA8D2F9">
        <w:rPr>
          <w:b w:val="0"/>
          <w:bCs w:val="0"/>
          <w:i w:val="1"/>
          <w:iCs w:val="1"/>
        </w:rPr>
        <w:t xml:space="preserve">Maintenant, imaginons que cette route n’est plus utilisée … la végétation va petit à petit reprendre sa place... et la route redeviendra un chemin, difficile à emprunter. </w:t>
      </w:r>
    </w:p>
    <w:p w:rsidR="2AA8D2F9" w:rsidP="33EE350E" w:rsidRDefault="2AA8D2F9" w14:paraId="6EF5FB9E" w14:textId="0AD57953">
      <w:pPr>
        <w:pStyle w:val="Paragraphedeliste"/>
        <w:numPr>
          <w:ilvl w:val="0"/>
          <w:numId w:val="21"/>
        </w:numPr>
        <w:spacing w:before="0" w:beforeAutospacing="off" w:after="160" w:afterAutospacing="off" w:line="259" w:lineRule="auto"/>
        <w:ind w:left="720" w:right="0" w:hanging="360"/>
        <w:jc w:val="left"/>
        <w:rPr>
          <w:rFonts w:ascii="Calibri" w:hAnsi="Calibri" w:eastAsia="Calibri" w:cs="Calibri" w:asciiTheme="minorAscii" w:hAnsiTheme="minorAscii" w:eastAsiaTheme="minorAscii" w:cstheme="minorAscii"/>
          <w:b w:val="1"/>
          <w:bCs w:val="1"/>
          <w:sz w:val="22"/>
          <w:szCs w:val="22"/>
        </w:rPr>
      </w:pPr>
      <w:r w:rsidRPr="33EE350E" w:rsidR="2AA8D2F9">
        <w:rPr>
          <w:b w:val="0"/>
          <w:bCs w:val="0"/>
          <w:i w:val="1"/>
          <w:iCs w:val="1"/>
        </w:rPr>
        <w:t>Quand on apprend quelque chose pour la première fois, on fabrique un chemin, et quand on utilise souvent cette connaissance ou cette compétence, on obtient une route (on va plus vite) si on ne maintient pas ce qui a été appris, si on ne l’utilise pas (les divisions par exemple), on oublie... car le cerveau a besoin de place, et élimine ce qui n’est pas utilisé...</w:t>
      </w:r>
      <w:proofErr w:type="gramStart"/>
      <w:r w:rsidRPr="33EE350E" w:rsidR="2AA8D2F9">
        <w:rPr>
          <w:b w:val="0"/>
          <w:bCs w:val="0"/>
          <w:i w:val="1"/>
          <w:iCs w:val="1"/>
        </w:rPr>
        <w:t>”</w:t>
      </w:r>
      <w:r w:rsidRPr="33EE350E" w:rsidR="33EE350E">
        <w:rPr>
          <w:b w:val="0"/>
          <w:bCs w:val="0"/>
          <w:i w:val="1"/>
          <w:iCs w:val="1"/>
        </w:rPr>
        <w:t>(</w:t>
      </w:r>
      <w:proofErr w:type="gramEnd"/>
      <w:r w:rsidRPr="33EE350E" w:rsidR="33EE350E">
        <w:rPr>
          <w:b w:val="0"/>
          <w:bCs w:val="0"/>
          <w:i w:val="1"/>
          <w:iCs w:val="1"/>
        </w:rPr>
        <w:t>DAD, 2022, p.1)</w:t>
      </w:r>
    </w:p>
    <w:p w:rsidR="33EE350E" w:rsidP="33EE350E" w:rsidRDefault="33EE350E" w14:paraId="0659C17F" w14:textId="0D0AF547">
      <w:pPr>
        <w:pStyle w:val="Normal"/>
        <w:bidi w:val="0"/>
        <w:spacing w:before="0" w:beforeAutospacing="off" w:after="160" w:afterAutospacing="off" w:line="259" w:lineRule="auto"/>
        <w:ind w:left="0" w:right="0"/>
        <w:jc w:val="left"/>
        <w:rPr>
          <w:b w:val="1"/>
          <w:bCs w:val="1"/>
        </w:rPr>
      </w:pPr>
    </w:p>
    <w:p w:rsidR="33EE350E" w:rsidP="33EE350E" w:rsidRDefault="33EE350E" w14:paraId="7EAC4CDF" w14:textId="5DA94A22">
      <w:pPr>
        <w:pStyle w:val="Normal"/>
        <w:bidi w:val="0"/>
        <w:spacing w:before="0" w:beforeAutospacing="off" w:after="160" w:afterAutospacing="off" w:line="259" w:lineRule="auto"/>
        <w:ind w:left="0" w:right="0"/>
        <w:jc w:val="left"/>
        <w:rPr>
          <w:b w:val="1"/>
          <w:bCs w:val="1"/>
        </w:rPr>
      </w:pPr>
      <w:r w:rsidRPr="33EE350E" w:rsidR="33EE350E">
        <w:rPr>
          <w:b w:val="1"/>
          <w:bCs w:val="1"/>
        </w:rPr>
        <w:t>Plus d’information pour les curieux ...</w:t>
      </w:r>
    </w:p>
    <w:p w:rsidR="33EE350E" w:rsidP="33EE350E" w:rsidRDefault="33EE350E" w14:paraId="559CAA76" w14:textId="72E2483E">
      <w:pPr>
        <w:pStyle w:val="Paragraphedeliste"/>
        <w:numPr>
          <w:ilvl w:val="0"/>
          <w:numId w:val="2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sz w:val="22"/>
          <w:szCs w:val="22"/>
        </w:rPr>
      </w:pPr>
      <w:hyperlink w:anchor=":~:text=Lorsqu'un%20souvenir%20se%20forme,de%20ce%20souvenir%20bien%20pr%C3%A9cis" r:id="Rd3d7a8116cf6467f">
        <w:r w:rsidRPr="33EE350E" w:rsidR="33EE350E">
          <w:rPr>
            <w:rStyle w:val="Lienhypertexte"/>
            <w:b w:val="0"/>
            <w:bCs w:val="0"/>
            <w:sz w:val="22"/>
            <w:szCs w:val="22"/>
          </w:rPr>
          <w:t>https://www.quebecscience.qc.ca/sciences/memoire-des-synapses-en-mouvement/#:~:text=Lorsqu'un%20souvenir%20se%20forme,de%20ce%20souvenir%20bien%20pr%C3%A9cis</w:t>
        </w:r>
      </w:hyperlink>
      <w:r w:rsidRPr="33EE350E" w:rsidR="33EE350E">
        <w:rPr>
          <w:b w:val="0"/>
          <w:bCs w:val="0"/>
          <w:sz w:val="22"/>
          <w:szCs w:val="22"/>
        </w:rPr>
        <w:t>.</w:t>
      </w:r>
    </w:p>
    <w:p w:rsidR="33EE350E" w:rsidP="33EE350E" w:rsidRDefault="33EE350E" w14:paraId="355ED330" w14:textId="1C440B4C">
      <w:pPr>
        <w:pStyle w:val="Paragraphedeliste"/>
        <w:numPr>
          <w:ilvl w:val="0"/>
          <w:numId w:val="21"/>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sz w:val="22"/>
          <w:szCs w:val="22"/>
        </w:rPr>
      </w:pPr>
      <w:r w:rsidRPr="33EE350E" w:rsidR="33EE350E">
        <w:rPr>
          <w:b w:val="1"/>
          <w:bCs w:val="1"/>
          <w:sz w:val="22"/>
          <w:szCs w:val="22"/>
        </w:rPr>
        <w:t>https://journals.openedition.org/histoire-cnrs/7333</w:t>
      </w:r>
    </w:p>
    <w:p w:rsidR="00DD7C2F" w:rsidP="74B3FB9D" w:rsidRDefault="00DD7C2F" w14:paraId="4DF3E811" w14:textId="3E43409B">
      <w:pPr>
        <w:pStyle w:val="Normal"/>
        <w:bidi w:val="0"/>
        <w:spacing w:before="0" w:beforeAutospacing="off" w:after="160" w:afterAutospacing="off" w:line="259" w:lineRule="auto"/>
        <w:ind w:left="0" w:right="0"/>
        <w:jc w:val="left"/>
        <w:rPr>
          <w:b w:val="1"/>
          <w:bCs w:val="1"/>
          <w:color w:val="FF0000"/>
        </w:rPr>
      </w:pPr>
    </w:p>
    <w:p w:rsidR="00DD7C2F" w:rsidP="33EE350E" w:rsidRDefault="00DD7C2F" w14:paraId="068E763F" w14:textId="19A2BF0C">
      <w:pPr>
        <w:pStyle w:val="Normal"/>
        <w:bidi w:val="0"/>
        <w:spacing w:before="0" w:beforeAutospacing="off" w:after="160" w:afterAutospacing="off" w:line="259" w:lineRule="auto"/>
        <w:ind w:left="0" w:right="0"/>
        <w:jc w:val="left"/>
        <w:rPr>
          <w:b w:val="1"/>
          <w:bCs w:val="1"/>
        </w:rPr>
      </w:pPr>
      <w:r w:rsidRPr="33EE350E" w:rsidR="2AA8D2F9">
        <w:rPr>
          <w:b w:val="1"/>
          <w:bCs w:val="1"/>
        </w:rPr>
        <w:t xml:space="preserve">Ensuite la dernière compétence est </w:t>
      </w:r>
    </w:p>
    <w:p w:rsidR="00DD7C2F" w:rsidP="33EE350E" w:rsidRDefault="00DD7C2F" w14:paraId="3AE03EFB" w14:textId="35B46BB3">
      <w:pPr>
        <w:pStyle w:val="Paragraphedeliste"/>
        <w:numPr>
          <w:ilvl w:val="0"/>
          <w:numId w:val="26"/>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b w:val="1"/>
          <w:bCs w:val="1"/>
          <w:sz w:val="22"/>
          <w:szCs w:val="22"/>
        </w:rPr>
      </w:pPr>
      <w:r w:rsidRPr="33EE350E" w:rsidR="2AA8D2F9">
        <w:rPr>
          <w:b w:val="1"/>
          <w:bCs w:val="1"/>
        </w:rPr>
        <w:t>“Utiliser ses relations pour évoluer professionnellement. (</w:t>
      </w:r>
      <w:proofErr w:type="gramStart"/>
      <w:r w:rsidRPr="33EE350E" w:rsidR="2AA8D2F9">
        <w:rPr>
          <w:b w:val="1"/>
          <w:bCs w:val="1"/>
        </w:rPr>
        <w:t>son</w:t>
      </w:r>
      <w:proofErr w:type="gramEnd"/>
      <w:r w:rsidRPr="33EE350E" w:rsidR="2AA8D2F9">
        <w:rPr>
          <w:b w:val="1"/>
          <w:bCs w:val="1"/>
        </w:rPr>
        <w:t xml:space="preserve"> réseau ...)</w:t>
      </w:r>
    </w:p>
    <w:p w:rsidR="00DD7C2F" w:rsidP="5E990D47" w:rsidRDefault="00DD7C2F" w14:paraId="0C58A549" w14:textId="3A58589C">
      <w:pPr>
        <w:pStyle w:val="Normal"/>
        <w:bidi w:val="0"/>
        <w:spacing w:before="0" w:beforeAutospacing="off" w:after="160" w:afterAutospacing="off" w:line="259" w:lineRule="auto"/>
        <w:ind w:left="0" w:right="0"/>
        <w:jc w:val="left"/>
        <w:rPr>
          <w:b w:val="0"/>
          <w:bCs w:val="0"/>
          <w:color w:val="4471C4" w:themeColor="accent1" w:themeTint="FF" w:themeShade="FF"/>
          <w:u w:val="single"/>
        </w:rPr>
      </w:pPr>
      <w:r w:rsidRPr="5E990D47" w:rsidR="2AA8D2F9">
        <w:rPr>
          <w:b w:val="0"/>
          <w:bCs w:val="0"/>
          <w:color w:val="4471C4"/>
          <w:u w:val="single"/>
        </w:rPr>
        <w:t xml:space="preserve">3.Qu’est-ce qu’il nous manque ? </w:t>
      </w:r>
      <w:r w:rsidRPr="5E990D47" w:rsidR="18B1E8FC">
        <w:rPr>
          <w:b w:val="1"/>
          <w:bCs w:val="1"/>
          <w:i w:val="1"/>
          <w:iCs w:val="1"/>
          <w:color w:val="4471C4"/>
        </w:rPr>
        <w:t>(5 minutes en groupe)</w:t>
      </w:r>
    </w:p>
    <w:p w:rsidR="00DD7C2F" w:rsidP="33EE350E" w:rsidRDefault="00DD7C2F" w14:paraId="17844E32" w14:textId="5C4B66AD">
      <w:pPr>
        <w:pStyle w:val="Normal"/>
        <w:bidi w:val="0"/>
        <w:spacing w:before="0" w:beforeAutospacing="off" w:after="160" w:afterAutospacing="off" w:line="259" w:lineRule="auto"/>
        <w:ind w:left="0" w:right="0"/>
        <w:jc w:val="left"/>
        <w:rPr>
          <w:b w:val="1"/>
          <w:bCs w:val="1"/>
        </w:rPr>
      </w:pPr>
      <w:r w:rsidRPr="33EE350E" w:rsidR="2AA8D2F9">
        <w:rPr>
          <w:b w:val="1"/>
          <w:bCs w:val="1"/>
        </w:rPr>
        <w:t xml:space="preserve">On a : savoir ce qu’on sait déjà, entretenir ce qu’on connait, et ??? Il y manque quoi ? </w:t>
      </w:r>
    </w:p>
    <w:p w:rsidR="00DD7C2F" w:rsidP="5E990D47" w:rsidRDefault="00DD7C2F" w14:paraId="5D48B3C0" w14:textId="1BE2A3A6">
      <w:pPr>
        <w:pStyle w:val="Normal"/>
        <w:bidi w:val="0"/>
        <w:spacing w:before="0" w:beforeAutospacing="off" w:after="160" w:afterAutospacing="off" w:line="259" w:lineRule="auto"/>
        <w:ind w:left="0" w:right="0"/>
        <w:jc w:val="left"/>
        <w:rPr>
          <w:b w:val="0"/>
          <w:bCs w:val="0"/>
          <w:color w:val="4471C4"/>
          <w:u w:val="single"/>
        </w:rPr>
      </w:pPr>
      <w:r>
        <w:br/>
      </w:r>
      <w:r w:rsidRPr="5E990D47" w:rsidR="2AA8D2F9">
        <w:rPr>
          <w:b w:val="0"/>
          <w:bCs w:val="0"/>
          <w:color w:val="4471C4"/>
          <w:u w:val="single"/>
        </w:rPr>
        <w:t>4.Où place –t-on le fait de prendre avec soi, en soi, quelque chose de nouveau ?</w:t>
      </w:r>
      <w:r w:rsidRPr="5E990D47" w:rsidR="2AA8D2F9">
        <w:rPr>
          <w:b w:val="0"/>
          <w:bCs w:val="0"/>
          <w:color w:val="4471C4"/>
        </w:rPr>
        <w:t xml:space="preserve"> </w:t>
      </w:r>
      <w:r w:rsidRPr="5E990D47" w:rsidR="18B1E8FC">
        <w:rPr>
          <w:b w:val="1"/>
          <w:bCs w:val="1"/>
          <w:i w:val="1"/>
          <w:iCs w:val="1"/>
          <w:color w:val="4471C4"/>
        </w:rPr>
        <w:t>(5 minutes en groupe)</w:t>
      </w:r>
    </w:p>
    <w:p w:rsidR="00DD7C2F" w:rsidP="74B3FB9D" w:rsidRDefault="00DD7C2F" w14:paraId="1B94EA0A" w14:textId="1A1DB35C">
      <w:pPr>
        <w:pStyle w:val="Normal"/>
        <w:bidi w:val="0"/>
        <w:spacing w:before="0" w:beforeAutospacing="off" w:after="160" w:afterAutospacing="off" w:line="259" w:lineRule="auto"/>
        <w:ind w:left="0" w:right="0"/>
        <w:jc w:val="left"/>
        <w:rPr>
          <w:b w:val="1"/>
          <w:bCs w:val="1"/>
        </w:rPr>
      </w:pPr>
      <w:r w:rsidRPr="33EE350E" w:rsidR="2AA8D2F9">
        <w:rPr>
          <w:b w:val="1"/>
          <w:bCs w:val="1"/>
        </w:rPr>
        <w:t xml:space="preserve">Aller on crée une autre compétence : Développer des acquis. </w:t>
      </w:r>
    </w:p>
    <w:p w:rsidR="33EE350E" w:rsidP="33EE350E" w:rsidRDefault="33EE350E" w14:paraId="4230A9BC" w14:textId="59CCA9CB">
      <w:pPr>
        <w:pStyle w:val="Normal"/>
        <w:bidi w:val="0"/>
        <w:spacing w:before="0" w:beforeAutospacing="off" w:after="160" w:afterAutospacing="off" w:line="259" w:lineRule="auto"/>
        <w:ind w:left="0" w:right="0"/>
        <w:jc w:val="left"/>
        <w:rPr>
          <w:b w:val="1"/>
          <w:bCs w:val="1"/>
        </w:rPr>
      </w:pPr>
      <w:r w:rsidR="33EE350E">
        <w:rPr>
          <w:b w:val="0"/>
          <w:bCs w:val="0"/>
        </w:rPr>
        <w:t>Qui correspond au fait de s’approprier un nouvel acquis.</w:t>
      </w:r>
    </w:p>
    <w:p w:rsidR="33EE350E" w:rsidP="33EE350E" w:rsidRDefault="33EE350E" w14:paraId="157BA024" w14:textId="1608BE5E">
      <w:pPr>
        <w:pStyle w:val="Normal"/>
        <w:bidi w:val="0"/>
        <w:spacing w:before="0" w:beforeAutospacing="off" w:after="160" w:afterAutospacing="off" w:line="259" w:lineRule="auto"/>
        <w:ind w:left="0" w:right="0"/>
        <w:jc w:val="left"/>
        <w:rPr>
          <w:b w:val="0"/>
          <w:bCs w:val="0"/>
        </w:rPr>
      </w:pPr>
    </w:p>
    <w:p w:rsidR="00DD7C2F" w:rsidP="5E990D47" w:rsidRDefault="00DD7C2F" w14:paraId="38504F2B" w14:textId="659A3472">
      <w:pPr>
        <w:pStyle w:val="Normal"/>
        <w:bidi w:val="0"/>
        <w:spacing w:before="0" w:beforeAutospacing="off" w:after="160" w:afterAutospacing="off" w:line="259" w:lineRule="auto"/>
        <w:ind w:left="0" w:right="0"/>
        <w:jc w:val="left"/>
        <w:rPr>
          <w:b w:val="0"/>
          <w:bCs w:val="0"/>
          <w:color w:val="4471C4" w:themeColor="accent1" w:themeTint="FF" w:themeShade="FF"/>
          <w:u w:val="single"/>
        </w:rPr>
      </w:pPr>
      <w:r w:rsidRPr="5E990D47" w:rsidR="2AA8D2F9">
        <w:rPr>
          <w:b w:val="0"/>
          <w:bCs w:val="0"/>
          <w:color w:val="4471C4"/>
          <w:u w:val="single"/>
        </w:rPr>
        <w:t xml:space="preserve">5.D'accord, et les descripteurs c’est quoi ? </w:t>
      </w:r>
      <w:r w:rsidRPr="5E990D47" w:rsidR="18B1E8FC">
        <w:rPr>
          <w:b w:val="1"/>
          <w:bCs w:val="1"/>
          <w:i w:val="1"/>
          <w:iCs w:val="1"/>
          <w:color w:val="4471C4"/>
        </w:rPr>
        <w:t>(5 minutes en groupe puis 15 minutes individuellement)</w:t>
      </w:r>
    </w:p>
    <w:p w:rsidR="00DD7C2F" w:rsidP="33EE350E" w:rsidRDefault="00DD7C2F" w14:paraId="6AEE7616" w14:textId="741B9C11">
      <w:pPr>
        <w:pStyle w:val="Normal"/>
        <w:bidi w:val="0"/>
        <w:spacing w:before="0" w:beforeAutospacing="off" w:after="160" w:afterAutospacing="off" w:line="259" w:lineRule="auto"/>
        <w:ind w:left="0" w:right="0"/>
        <w:jc w:val="left"/>
        <w:rPr>
          <w:b w:val="1"/>
          <w:bCs w:val="1"/>
        </w:rPr>
      </w:pPr>
      <w:r w:rsidRPr="33EE350E" w:rsidR="33EE350E">
        <w:rPr>
          <w:b w:val="1"/>
          <w:bCs w:val="1"/>
        </w:rPr>
        <w:t xml:space="preserve">Les stagiaires sont invités à </w:t>
      </w:r>
      <w:r w:rsidRPr="33EE350E" w:rsidR="33EE350E">
        <w:rPr>
          <w:b w:val="1"/>
          <w:bCs w:val="1"/>
        </w:rPr>
        <w:t>compléter</w:t>
      </w:r>
      <w:r w:rsidRPr="33EE350E" w:rsidR="33EE350E">
        <w:rPr>
          <w:b w:val="1"/>
          <w:bCs w:val="1"/>
        </w:rPr>
        <w:t xml:space="preserve"> en ligne le document suivant :</w:t>
      </w:r>
    </w:p>
    <w:p w:rsidR="00DD7C2F" w:rsidP="33EE350E" w:rsidRDefault="00DD7C2F" w14:paraId="5F07C5F8" w14:textId="71DA66B9">
      <w:pPr>
        <w:pStyle w:val="Normal"/>
        <w:bidi w:val="0"/>
        <w:spacing w:before="0" w:beforeAutospacing="off" w:after="160" w:afterAutospacing="off" w:line="259" w:lineRule="auto"/>
        <w:ind w:left="0" w:right="0"/>
        <w:jc w:val="left"/>
        <w:rPr>
          <w:b w:val="0"/>
          <w:bCs w:val="0"/>
          <w:color w:val="FF0000"/>
        </w:rPr>
      </w:pPr>
      <w:hyperlink r:id="R6fe76eec5fc84054">
        <w:r w:rsidRPr="33EE350E" w:rsidR="33EE350E">
          <w:rPr>
            <w:rStyle w:val="Lienhypertexte"/>
            <w:b w:val="0"/>
            <w:bCs w:val="0"/>
          </w:rPr>
          <w:t>https://docs.google.com/spreadsheets/d/1NL5aTQ7CGUUqNNC928YXx71YucuQQJGKD7OtGEd9wNg/edit?usp=sharing</w:t>
        </w:r>
      </w:hyperlink>
    </w:p>
    <w:p w:rsidR="00DD7C2F" w:rsidP="33EE350E" w:rsidRDefault="00DD7C2F" w14:paraId="2F6BCE5A" w14:textId="1E42CF10">
      <w:pPr>
        <w:pStyle w:val="Normal"/>
        <w:bidi w:val="0"/>
        <w:spacing w:before="0" w:beforeAutospacing="off" w:after="160" w:afterAutospacing="off" w:line="259" w:lineRule="auto"/>
        <w:ind w:left="0" w:right="0"/>
        <w:jc w:val="left"/>
        <w:rPr>
          <w:b w:val="1"/>
          <w:bCs w:val="1"/>
          <w:color w:val="FF0000"/>
        </w:rPr>
      </w:pPr>
      <w:r w:rsidRPr="33EE350E" w:rsidR="33EE350E">
        <w:rPr>
          <w:b w:val="1"/>
          <w:bCs w:val="1"/>
          <w:color w:val="FF0000"/>
        </w:rPr>
        <w:t>Shorturl.at/fsCK8</w:t>
      </w:r>
    </w:p>
    <w:p w:rsidR="00DD7C2F" w:rsidP="33EE350E" w:rsidRDefault="00DD7C2F" w14:paraId="4F79617E" w14:textId="732376F8">
      <w:pPr>
        <w:pStyle w:val="Normal"/>
        <w:bidi w:val="0"/>
        <w:spacing w:before="0" w:beforeAutospacing="off" w:after="160" w:afterAutospacing="off" w:line="259" w:lineRule="auto"/>
        <w:ind w:left="0" w:right="0"/>
        <w:jc w:val="left"/>
        <w:rPr>
          <w:b w:val="1"/>
          <w:bCs w:val="1"/>
          <w:color w:val="FF0000"/>
        </w:rPr>
      </w:pPr>
      <w:r w:rsidRPr="33EE350E" w:rsidR="33EE350E">
        <w:rPr>
          <w:b w:val="1"/>
          <w:bCs w:val="1"/>
          <w:color w:val="FF0000"/>
        </w:rPr>
        <w:t xml:space="preserve">Une fois le document ouvert, il s’agit de compléter par des descripteurs </w:t>
      </w:r>
      <w:r w:rsidRPr="33EE350E" w:rsidR="33EE350E">
        <w:rPr>
          <w:b w:val="1"/>
          <w:bCs w:val="1"/>
          <w:color w:val="FF0000"/>
        </w:rPr>
        <w:t>la compétence</w:t>
      </w:r>
      <w:r w:rsidRPr="33EE350E" w:rsidR="33EE350E">
        <w:rPr>
          <w:b w:val="1"/>
          <w:bCs w:val="1"/>
          <w:color w:val="FF0000"/>
        </w:rPr>
        <w:t xml:space="preserve"> ‘développer des acquis”</w:t>
      </w:r>
      <w:r w:rsidR="33EE350E">
        <w:rPr>
          <w:b w:val="0"/>
          <w:bCs w:val="0"/>
        </w:rPr>
        <w:t xml:space="preserve"> </w:t>
      </w:r>
    </w:p>
    <w:p w:rsidR="00DD7C2F" w:rsidP="74B3FB9D" w:rsidRDefault="00DD7C2F" w14:paraId="3D4041DA" w14:textId="0847924F">
      <w:pPr>
        <w:pStyle w:val="Normal"/>
        <w:bidi w:val="0"/>
        <w:spacing w:before="0" w:beforeAutospacing="off" w:after="160" w:afterAutospacing="off" w:line="259" w:lineRule="auto"/>
        <w:ind w:left="0" w:right="0"/>
        <w:jc w:val="left"/>
        <w:rPr>
          <w:b w:val="0"/>
          <w:bCs w:val="0"/>
        </w:rPr>
      </w:pPr>
      <w:r w:rsidR="2AA8D2F9">
        <w:rPr>
          <w:b w:val="0"/>
          <w:bCs w:val="0"/>
        </w:rPr>
        <w:t xml:space="preserve">Donner du temps au stagiaire pour </w:t>
      </w:r>
      <w:r w:rsidR="2AA8D2F9">
        <w:rPr>
          <w:b w:val="0"/>
          <w:bCs w:val="0"/>
        </w:rPr>
        <w:t>c</w:t>
      </w:r>
      <w:r w:rsidR="2AA8D2F9">
        <w:rPr>
          <w:b w:val="0"/>
          <w:bCs w:val="0"/>
        </w:rPr>
        <w:t>o</w:t>
      </w:r>
      <w:r w:rsidR="2AA8D2F9">
        <w:rPr>
          <w:b w:val="0"/>
          <w:bCs w:val="0"/>
        </w:rPr>
        <w:t>m</w:t>
      </w:r>
      <w:r w:rsidR="2AA8D2F9">
        <w:rPr>
          <w:b w:val="0"/>
          <w:bCs w:val="0"/>
        </w:rPr>
        <w:t xml:space="preserve">pléter le tableau (i </w:t>
      </w:r>
      <w:r w:rsidR="2AA8D2F9">
        <w:rPr>
          <w:b w:val="0"/>
          <w:bCs w:val="0"/>
        </w:rPr>
        <w:t>o</w:t>
      </w:r>
      <w:r w:rsidR="2AA8D2F9">
        <w:rPr>
          <w:b w:val="0"/>
          <w:bCs w:val="0"/>
        </w:rPr>
        <w:t>ng</w:t>
      </w:r>
      <w:r w:rsidR="2AA8D2F9">
        <w:rPr>
          <w:b w:val="0"/>
          <w:bCs w:val="0"/>
        </w:rPr>
        <w:t>l</w:t>
      </w:r>
      <w:r w:rsidR="2AA8D2F9">
        <w:rPr>
          <w:b w:val="0"/>
          <w:bCs w:val="0"/>
        </w:rPr>
        <w:t>et</w:t>
      </w:r>
      <w:r w:rsidR="2AA8D2F9">
        <w:rPr>
          <w:b w:val="0"/>
          <w:bCs w:val="0"/>
        </w:rPr>
        <w:t xml:space="preserve"> </w:t>
      </w:r>
      <w:r w:rsidR="2AA8D2F9">
        <w:rPr>
          <w:b w:val="0"/>
          <w:bCs w:val="0"/>
        </w:rPr>
        <w:t>p</w:t>
      </w:r>
      <w:r w:rsidR="2AA8D2F9">
        <w:rPr>
          <w:b w:val="0"/>
          <w:bCs w:val="0"/>
        </w:rPr>
        <w:t>ar</w:t>
      </w:r>
      <w:r w:rsidR="2AA8D2F9">
        <w:rPr>
          <w:b w:val="0"/>
          <w:bCs w:val="0"/>
        </w:rPr>
        <w:t xml:space="preserve"> </w:t>
      </w:r>
      <w:r w:rsidR="2AA8D2F9">
        <w:rPr>
          <w:b w:val="0"/>
          <w:bCs w:val="0"/>
        </w:rPr>
        <w:t>s</w:t>
      </w:r>
      <w:r w:rsidR="2AA8D2F9">
        <w:rPr>
          <w:b w:val="0"/>
          <w:bCs w:val="0"/>
        </w:rPr>
        <w:t>tag</w:t>
      </w:r>
      <w:r w:rsidR="2AA8D2F9">
        <w:rPr>
          <w:b w:val="0"/>
          <w:bCs w:val="0"/>
        </w:rPr>
        <w:t>iai</w:t>
      </w:r>
      <w:r w:rsidR="2AA8D2F9">
        <w:rPr>
          <w:b w:val="0"/>
          <w:bCs w:val="0"/>
        </w:rPr>
        <w:t>re</w:t>
      </w:r>
      <w:r w:rsidR="2AA8D2F9">
        <w:rPr>
          <w:b w:val="0"/>
          <w:bCs w:val="0"/>
        </w:rPr>
        <w:t xml:space="preserve">) </w:t>
      </w:r>
      <w:r w:rsidR="2AA8D2F9">
        <w:rPr>
          <w:b w:val="0"/>
          <w:bCs w:val="0"/>
        </w:rPr>
        <w:t>avec</w:t>
      </w:r>
      <w:r w:rsidR="2AA8D2F9">
        <w:rPr>
          <w:b w:val="0"/>
          <w:bCs w:val="0"/>
        </w:rPr>
        <w:t xml:space="preserve"> leurs descripteurs. S’</w:t>
      </w:r>
      <w:r w:rsidR="2AA8D2F9">
        <w:rPr>
          <w:b w:val="0"/>
          <w:bCs w:val="0"/>
        </w:rPr>
        <w:t>inspi</w:t>
      </w:r>
      <w:r w:rsidR="2AA8D2F9">
        <w:rPr>
          <w:b w:val="0"/>
          <w:bCs w:val="0"/>
        </w:rPr>
        <w:t>r</w:t>
      </w:r>
      <w:r w:rsidR="2AA8D2F9">
        <w:rPr>
          <w:b w:val="0"/>
          <w:bCs w:val="0"/>
        </w:rPr>
        <w:t xml:space="preserve">er des </w:t>
      </w:r>
      <w:r w:rsidR="2AA8D2F9">
        <w:rPr>
          <w:b w:val="0"/>
          <w:bCs w:val="0"/>
        </w:rPr>
        <w:t>ve</w:t>
      </w:r>
      <w:r w:rsidR="2AA8D2F9">
        <w:rPr>
          <w:b w:val="0"/>
          <w:bCs w:val="0"/>
        </w:rPr>
        <w:t>r</w:t>
      </w:r>
      <w:r w:rsidR="2AA8D2F9">
        <w:rPr>
          <w:b w:val="0"/>
          <w:bCs w:val="0"/>
        </w:rPr>
        <w:t>be</w:t>
      </w:r>
      <w:r w:rsidR="2AA8D2F9">
        <w:rPr>
          <w:b w:val="0"/>
          <w:bCs w:val="0"/>
        </w:rPr>
        <w:t>s</w:t>
      </w:r>
      <w:r w:rsidR="2AA8D2F9">
        <w:rPr>
          <w:b w:val="0"/>
          <w:bCs w:val="0"/>
        </w:rPr>
        <w:t xml:space="preserve"> de </w:t>
      </w:r>
      <w:r w:rsidR="2AA8D2F9">
        <w:rPr>
          <w:b w:val="0"/>
          <w:bCs w:val="0"/>
        </w:rPr>
        <w:t>l</w:t>
      </w:r>
      <w:r w:rsidR="2AA8D2F9">
        <w:rPr>
          <w:b w:val="0"/>
          <w:bCs w:val="0"/>
        </w:rPr>
        <w:t>a list</w:t>
      </w:r>
      <w:r w:rsidR="2AA8D2F9">
        <w:rPr>
          <w:b w:val="0"/>
          <w:bCs w:val="0"/>
        </w:rPr>
        <w:t>e</w:t>
      </w:r>
      <w:r w:rsidR="2AA8D2F9">
        <w:rPr>
          <w:b w:val="0"/>
          <w:bCs w:val="0"/>
        </w:rPr>
        <w:t xml:space="preserve"> </w:t>
      </w:r>
      <w:r w:rsidR="2AA8D2F9">
        <w:rPr>
          <w:b w:val="0"/>
          <w:bCs w:val="0"/>
        </w:rPr>
        <w:t>"</w:t>
      </w:r>
      <w:r w:rsidR="2AA8D2F9">
        <w:rPr>
          <w:b w:val="0"/>
          <w:bCs w:val="0"/>
        </w:rPr>
        <w:t>U</w:t>
      </w:r>
      <w:r w:rsidR="2AA8D2F9">
        <w:rPr>
          <w:b w:val="0"/>
          <w:bCs w:val="0"/>
        </w:rPr>
        <w:t>n</w:t>
      </w:r>
      <w:r w:rsidR="2AA8D2F9">
        <w:rPr>
          <w:b w:val="0"/>
          <w:bCs w:val="0"/>
        </w:rPr>
        <w:t xml:space="preserve"> </w:t>
      </w:r>
      <w:r w:rsidR="2AA8D2F9">
        <w:rPr>
          <w:b w:val="0"/>
          <w:bCs w:val="0"/>
        </w:rPr>
        <w:t>v</w:t>
      </w:r>
      <w:r w:rsidR="2AA8D2F9">
        <w:rPr>
          <w:b w:val="0"/>
          <w:bCs w:val="0"/>
        </w:rPr>
        <w:t>erbe, une situation”</w:t>
      </w:r>
      <w:r w:rsidR="2AA8D2F9">
        <w:rPr>
          <w:b w:val="0"/>
          <w:bCs w:val="0"/>
        </w:rPr>
        <w:t xml:space="preserve"> </w:t>
      </w:r>
      <w:r w:rsidR="2AA8D2F9">
        <w:rPr>
          <w:b w:val="0"/>
          <w:bCs w:val="0"/>
        </w:rPr>
        <w:t>et l’enrichir avec d’autres descripteurs qui leur son</w:t>
      </w:r>
      <w:r w:rsidR="2AA8D2F9">
        <w:rPr>
          <w:b w:val="0"/>
          <w:bCs w:val="0"/>
        </w:rPr>
        <w:t>t</w:t>
      </w:r>
      <w:r w:rsidR="2AA8D2F9">
        <w:rPr>
          <w:b w:val="0"/>
          <w:bCs w:val="0"/>
        </w:rPr>
        <w:t xml:space="preserve"> propre</w:t>
      </w:r>
      <w:r w:rsidR="2AA8D2F9">
        <w:rPr>
          <w:b w:val="0"/>
          <w:bCs w:val="0"/>
        </w:rPr>
        <w:t>s</w:t>
      </w:r>
      <w:r w:rsidR="2AA8D2F9">
        <w:rPr>
          <w:b w:val="0"/>
          <w:bCs w:val="0"/>
        </w:rPr>
        <w:t xml:space="preserve">. </w:t>
      </w:r>
    </w:p>
    <w:p w:rsidR="00DD7C2F" w:rsidP="74B3FB9D" w:rsidRDefault="00DD7C2F" w14:paraId="185420FF" w14:textId="52D408B6">
      <w:pPr>
        <w:pStyle w:val="Normal"/>
        <w:bidi w:val="0"/>
        <w:spacing w:before="0" w:beforeAutospacing="off" w:after="160" w:afterAutospacing="off" w:line="259" w:lineRule="auto"/>
        <w:ind w:left="0" w:right="0"/>
        <w:jc w:val="left"/>
        <w:rPr>
          <w:b w:val="0"/>
          <w:bCs w:val="0"/>
        </w:rPr>
      </w:pPr>
      <w:r w:rsidR="2AA8D2F9">
        <w:rPr>
          <w:b w:val="0"/>
          <w:bCs w:val="0"/>
        </w:rPr>
        <w:t>Le formateur les incite à</w:t>
      </w:r>
      <w:r w:rsidR="2AA8D2F9">
        <w:rPr>
          <w:b w:val="0"/>
          <w:bCs w:val="0"/>
        </w:rPr>
        <w:t xml:space="preserve"> penser à d’autres étapes et ajoute : </w:t>
      </w:r>
    </w:p>
    <w:p w:rsidR="00DD7C2F" w:rsidP="33EE350E" w:rsidRDefault="00DD7C2F" w14:paraId="56590D2C" w14:textId="184CCA90">
      <w:pPr>
        <w:pStyle w:val="Normal"/>
        <w:bidi w:val="0"/>
        <w:spacing w:before="0" w:beforeAutospacing="off" w:after="160" w:afterAutospacing="off" w:line="259" w:lineRule="auto"/>
        <w:ind w:left="0" w:right="0"/>
        <w:jc w:val="left"/>
        <w:rPr>
          <w:b w:val="0"/>
          <w:bCs w:val="0"/>
        </w:rPr>
      </w:pPr>
      <w:r w:rsidR="2AA8D2F9">
        <w:rPr>
          <w:b w:val="0"/>
          <w:bCs w:val="0"/>
        </w:rPr>
        <w:t>“Ça</w:t>
      </w:r>
      <w:r w:rsidR="2AA8D2F9">
        <w:rPr>
          <w:b w:val="0"/>
          <w:bCs w:val="0"/>
        </w:rPr>
        <w:t xml:space="preserve"> c’est des descripteurs pour vous, pas pour tout le monde... </w:t>
      </w:r>
      <w:r w:rsidR="2AA8D2F9">
        <w:rPr>
          <w:b w:val="0"/>
          <w:bCs w:val="0"/>
        </w:rPr>
        <w:t>C’est votre méthode, votre processus pour apprendre.”</w:t>
      </w:r>
    </w:p>
    <w:p w:rsidR="00DD7C2F" w:rsidP="5E990D47" w:rsidRDefault="00DD7C2F" w14:paraId="1EFCFFC4" w14:textId="6A9E0A72">
      <w:pPr>
        <w:pStyle w:val="Normal"/>
        <w:bidi w:val="0"/>
        <w:spacing w:before="0" w:beforeAutospacing="off" w:after="160" w:afterAutospacing="off" w:line="259" w:lineRule="auto"/>
        <w:ind w:left="0" w:right="0"/>
        <w:jc w:val="left"/>
        <w:rPr>
          <w:b w:val="0"/>
          <w:bCs w:val="0"/>
          <w:color w:val="4471C4"/>
          <w:u w:val="single"/>
        </w:rPr>
      </w:pPr>
      <w:r w:rsidRPr="5E990D47" w:rsidR="2AA8D2F9">
        <w:rPr>
          <w:b w:val="1"/>
          <w:bCs w:val="1"/>
        </w:rPr>
        <w:t>Apprendre à apprendre c’est faire ce que vous êtes en train de faire...</w:t>
      </w:r>
      <w:r>
        <w:br/>
      </w:r>
      <w:r>
        <w:br/>
      </w:r>
      <w:r w:rsidRPr="5E990D47" w:rsidR="2AA8D2F9">
        <w:rPr>
          <w:b w:val="0"/>
          <w:bCs w:val="0"/>
          <w:color w:val="4471C4"/>
          <w:u w:val="single"/>
        </w:rPr>
        <w:t>6.Et les paliers on fait comment alors ?</w:t>
      </w:r>
      <w:r w:rsidRPr="5E990D47" w:rsidR="2AA8D2F9">
        <w:rPr>
          <w:b w:val="0"/>
          <w:bCs w:val="0"/>
          <w:color w:val="4471C4"/>
        </w:rPr>
        <w:t xml:space="preserve"> </w:t>
      </w:r>
      <w:r w:rsidRPr="5E990D47" w:rsidR="18B1E8FC">
        <w:rPr>
          <w:b w:val="1"/>
          <w:bCs w:val="1"/>
          <w:i w:val="1"/>
          <w:iCs w:val="1"/>
          <w:color w:val="4471C4"/>
        </w:rPr>
        <w:t>(5 minutes en groupe)</w:t>
      </w:r>
    </w:p>
    <w:p w:rsidR="33EE350E" w:rsidP="33EE350E" w:rsidRDefault="33EE350E" w14:paraId="5FEC14D7" w14:textId="75C268A7">
      <w:pPr>
        <w:pStyle w:val="Normal"/>
        <w:bidi w:val="0"/>
        <w:spacing w:before="0" w:beforeAutospacing="off" w:after="160" w:afterAutospacing="off" w:line="259" w:lineRule="auto"/>
        <w:ind w:left="0" w:right="0"/>
        <w:jc w:val="left"/>
        <w:rPr>
          <w:b w:val="0"/>
          <w:bCs w:val="0"/>
          <w:color w:val="auto"/>
        </w:rPr>
      </w:pPr>
      <w:r w:rsidRPr="33EE350E" w:rsidR="33EE350E">
        <w:rPr>
          <w:b w:val="0"/>
          <w:bCs w:val="0"/>
          <w:color w:val="auto"/>
        </w:rPr>
        <w:t>Il s’agit de réfléchir à la mise en mots d’un descriptif pour pouvoir y attribuer un palier....</w:t>
      </w:r>
    </w:p>
    <w:p w:rsidR="00DD7C2F" w:rsidP="33EE350E" w:rsidRDefault="00DD7C2F" w14:paraId="544F5E97" w14:textId="00062998">
      <w:pPr>
        <w:pStyle w:val="paragraph"/>
        <w:spacing w:before="0" w:beforeAutospacing="off" w:after="0" w:afterAutospacing="off"/>
        <w:textAlignment w:val="baseline"/>
        <w:rPr>
          <w:rStyle w:val="scxw210362715"/>
          <w:rFonts w:ascii="Calibri" w:hAnsi="Calibri" w:cs="Calibri"/>
          <w:sz w:val="22"/>
          <w:szCs w:val="22"/>
        </w:rPr>
      </w:pPr>
    </w:p>
    <w:p w:rsidR="33EE350E" w:rsidRDefault="33EE350E" w14:paraId="7B7BFEB8" w14:textId="2A8D3494">
      <w:r>
        <w:br w:type="page"/>
      </w:r>
    </w:p>
    <w:tbl>
      <w:tblPr>
        <w:tblStyle w:val="Grilledutableau"/>
        <w:tblW w:w="0" w:type="auto"/>
        <w:tblBorders>
          <w:top w:val="none" w:color="000000" w:themeColor="text1" w:sz="4"/>
          <w:left w:val="none" w:color="000000" w:themeColor="text1" w:sz="4"/>
          <w:bottom w:val="none" w:color="000000" w:themeColor="text1" w:sz="4"/>
          <w:right w:val="none" w:color="000000" w:themeColor="text1" w:sz="4"/>
          <w:insideH w:val="none" w:color="000000" w:themeColor="text1" w:sz="4"/>
          <w:insideV w:val="none" w:color="000000" w:themeColor="text1" w:sz="4"/>
        </w:tblBorders>
        <w:tblLayout w:type="fixed"/>
        <w:tblLook w:val="06A0" w:firstRow="1" w:lastRow="0" w:firstColumn="1" w:lastColumn="0" w:noHBand="1" w:noVBand="1"/>
      </w:tblPr>
      <w:tblGrid>
        <w:gridCol w:w="9015"/>
      </w:tblGrid>
      <w:tr w:rsidR="33EE350E" w:rsidTr="5E990D47" w14:paraId="4031581C">
        <w:tc>
          <w:tcPr>
            <w:tcW w:w="9015" w:type="dxa"/>
            <w:shd w:val="clear" w:color="auto" w:fill="DEEAF6" w:themeFill="accent5" w:themeFillTint="33"/>
            <w:tcMar/>
            <w:vAlign w:val="center"/>
          </w:tcPr>
          <w:p w:rsidR="1E4ABA2C" w:rsidP="5E990D47" w:rsidRDefault="1E4ABA2C" w14:paraId="0D879CB4" w14:textId="61EE1FFF">
            <w:pPr>
              <w:jc w:val="center"/>
              <w:rPr>
                <w:b w:val="1"/>
                <w:bCs w:val="1"/>
                <w:i w:val="1"/>
                <w:iCs w:val="1"/>
                <w:color w:val="2F5496" w:themeColor="accent1" w:themeTint="FF" w:themeShade="BF"/>
                <w:sz w:val="32"/>
                <w:szCs w:val="32"/>
              </w:rPr>
            </w:pPr>
            <w:r w:rsidRPr="5E990D47" w:rsidR="1E4ABA2C">
              <w:rPr>
                <w:b w:val="1"/>
                <w:bCs w:val="1"/>
                <w:i w:val="1"/>
                <w:iCs w:val="1"/>
                <w:color w:val="2F5496" w:themeColor="accent1" w:themeTint="FF" w:themeShade="BF"/>
                <w:sz w:val="32"/>
                <w:szCs w:val="32"/>
              </w:rPr>
              <w:t>Situation</w:t>
            </w:r>
            <w:r w:rsidRPr="5E990D47" w:rsidR="1E4ABA2C">
              <w:rPr>
                <w:b w:val="1"/>
                <w:bCs w:val="1"/>
                <w:i w:val="1"/>
                <w:iCs w:val="1"/>
                <w:color w:val="2F5496" w:themeColor="accent1" w:themeTint="FF" w:themeShade="BF"/>
                <w:sz w:val="32"/>
                <w:szCs w:val="32"/>
              </w:rPr>
              <w:t xml:space="preserve"> 5 : Conclusion </w:t>
            </w:r>
          </w:p>
        </w:tc>
      </w:tr>
    </w:tbl>
    <w:p w:rsidR="33EE350E" w:rsidP="33EE350E" w:rsidRDefault="33EE350E" w14:paraId="5C38B779" w14:textId="67D8B5BF">
      <w:pPr>
        <w:rPr>
          <w:b w:val="1"/>
          <w:bCs w:val="1"/>
          <w:color w:val="4472C4" w:themeColor="accent1" w:themeTint="FF" w:themeShade="FF"/>
          <w:sz w:val="24"/>
          <w:szCs w:val="24"/>
        </w:rPr>
      </w:pPr>
    </w:p>
    <w:p w:rsidR="00DD7C2F" w:rsidP="5E990D47" w:rsidRDefault="00DD7C2F" w14:paraId="77EAD35B" w14:textId="233AB036">
      <w:pPr>
        <w:pStyle w:val="Normal"/>
        <w:bidi w:val="0"/>
        <w:spacing w:before="0" w:beforeAutospacing="off" w:after="160" w:afterAutospacing="off" w:line="259" w:lineRule="auto"/>
        <w:ind w:left="0" w:right="0"/>
        <w:jc w:val="left"/>
        <w:rPr>
          <w:b w:val="0"/>
          <w:bCs w:val="0"/>
          <w:color w:val="4471C4" w:themeColor="accent1" w:themeTint="FF" w:themeShade="FF"/>
          <w:u w:val="single"/>
        </w:rPr>
      </w:pPr>
      <w:r w:rsidRPr="5E990D47" w:rsidR="1E4ABA2C">
        <w:rPr>
          <w:b w:val="1"/>
          <w:bCs w:val="1"/>
          <w:i w:val="1"/>
          <w:iCs w:val="1"/>
          <w:color w:val="4471C4"/>
        </w:rPr>
        <w:t xml:space="preserve">Activité 1 : Les apports de l’atelier aux compétences attendues par le </w:t>
      </w:r>
      <w:proofErr w:type="gramStart"/>
      <w:r w:rsidRPr="5E990D47" w:rsidR="1E4ABA2C">
        <w:rPr>
          <w:b w:val="1"/>
          <w:bCs w:val="1"/>
          <w:i w:val="1"/>
          <w:iCs w:val="1"/>
          <w:color w:val="4471C4"/>
        </w:rPr>
        <w:t>référentiel  (</w:t>
      </w:r>
      <w:proofErr w:type="gramEnd"/>
      <w:r w:rsidRPr="5E990D47" w:rsidR="1E4ABA2C">
        <w:rPr>
          <w:b w:val="1"/>
          <w:bCs w:val="1"/>
          <w:i w:val="1"/>
          <w:iCs w:val="1"/>
          <w:color w:val="4471C4"/>
        </w:rPr>
        <w:t xml:space="preserve">optionnel car il peut être fait ultérieurement) </w:t>
      </w:r>
      <w:r w:rsidRPr="5E990D47" w:rsidR="18B1E8FC">
        <w:rPr>
          <w:b w:val="1"/>
          <w:bCs w:val="1"/>
          <w:i w:val="1"/>
          <w:iCs w:val="1"/>
          <w:color w:val="4471C4"/>
        </w:rPr>
        <w:t>(60 minutes individuellement (optionnel))</w:t>
      </w:r>
    </w:p>
    <w:p w:rsidR="00DD7C2F" w:rsidP="1A010AAA" w:rsidRDefault="00DD7C2F" w14:paraId="4878E461" w14:textId="6102D4F7">
      <w:pPr/>
      <w:r w:rsidRPr="33EE350E" w:rsidR="1E4ABA2C">
        <w:rPr>
          <w:sz w:val="22"/>
          <w:szCs w:val="22"/>
        </w:rPr>
        <w:t>C’est ici le report des compétences sur le support choisi par le site E2C : Livret, carnet de bord, logiciel où les stagiaires peuvent déterminer les compétences mobilisées, les paliers atteints etc…</w:t>
      </w:r>
      <w:r>
        <w:br/>
      </w:r>
    </w:p>
    <w:p w:rsidR="1D7FD670" w:rsidP="5E990D47" w:rsidRDefault="393C8E36" w14:paraId="72BCAB00" w14:textId="7FFB2A29">
      <w:pPr>
        <w:rPr>
          <w:b w:val="1"/>
          <w:bCs w:val="1"/>
          <w:i w:val="1"/>
          <w:iCs w:val="1"/>
          <w:color w:val="4471C4" w:themeColor="accent1" w:themeTint="FF" w:themeShade="FF"/>
        </w:rPr>
      </w:pPr>
      <w:r w:rsidRPr="5E990D47" w:rsidR="50019B80">
        <w:rPr>
          <w:b w:val="1"/>
          <w:bCs w:val="1"/>
          <w:i w:val="1"/>
          <w:iCs w:val="1"/>
          <w:color w:val="4471C4"/>
        </w:rPr>
        <w:t xml:space="preserve">Activité 2 : </w:t>
      </w:r>
      <w:r w:rsidRPr="5E990D47" w:rsidR="400D4A10">
        <w:rPr>
          <w:b w:val="1"/>
          <w:bCs w:val="1"/>
          <w:i w:val="1"/>
          <w:iCs w:val="1"/>
          <w:color w:val="4471C4"/>
        </w:rPr>
        <w:t xml:space="preserve">Retour en </w:t>
      </w:r>
      <w:r w:rsidRPr="5E990D47" w:rsidR="400D4A10">
        <w:rPr>
          <w:b w:val="1"/>
          <w:bCs w:val="1"/>
          <w:i w:val="1"/>
          <w:iCs w:val="1"/>
          <w:color w:val="4471C4"/>
        </w:rPr>
        <w:t>groupe</w:t>
      </w:r>
      <w:r w:rsidRPr="5E990D47" w:rsidR="0DD55C7F">
        <w:rPr>
          <w:b w:val="1"/>
          <w:bCs w:val="1"/>
          <w:i w:val="1"/>
          <w:iCs w:val="1"/>
          <w:color w:val="4471C4"/>
        </w:rPr>
        <w:t xml:space="preserve"> et</w:t>
      </w:r>
      <w:r w:rsidRPr="5E990D47" w:rsidR="0DD55C7F">
        <w:rPr>
          <w:b w:val="1"/>
          <w:bCs w:val="1"/>
          <w:i w:val="1"/>
          <w:iCs w:val="1"/>
          <w:color w:val="4471C4"/>
        </w:rPr>
        <w:t xml:space="preserve"> conclusion (15 minutes en groupe)</w:t>
      </w:r>
    </w:p>
    <w:p w:rsidR="25FEEFDC" w:rsidP="33EE350E" w:rsidRDefault="25FEEFDC" w14:paraId="6649A321" w14:textId="0C6D8513">
      <w:pPr>
        <w:rPr>
          <w:rFonts w:ascii="Calibri" w:hAnsi="Calibri" w:eastAsia="Calibri" w:cs="Calibri" w:asciiTheme="minorAscii" w:hAnsiTheme="minorAscii" w:eastAsiaTheme="minorAscii" w:cstheme="minorAscii"/>
          <w:b w:val="0"/>
          <w:bCs w:val="0"/>
        </w:rPr>
      </w:pPr>
      <w:r w:rsidRPr="33EE350E" w:rsidR="6A489283">
        <w:rPr>
          <w:rFonts w:ascii="Calibri" w:hAnsi="Calibri" w:eastAsia="Calibri" w:cs="Calibri" w:asciiTheme="minorAscii" w:hAnsiTheme="minorAscii" w:eastAsiaTheme="minorAscii" w:cstheme="minorAscii"/>
          <w:b w:val="0"/>
          <w:bCs w:val="0"/>
        </w:rPr>
        <w:t xml:space="preserve">Cette </w:t>
      </w:r>
      <w:r w:rsidRPr="33EE350E" w:rsidR="6A489283">
        <w:rPr>
          <w:rFonts w:ascii="Calibri" w:hAnsi="Calibri" w:eastAsia="Calibri" w:cs="Calibri" w:asciiTheme="minorAscii" w:hAnsiTheme="minorAscii" w:eastAsiaTheme="minorAscii" w:cstheme="minorAscii"/>
          <w:b w:val="0"/>
          <w:bCs w:val="0"/>
        </w:rPr>
        <w:t>ébauche</w:t>
      </w:r>
      <w:r w:rsidRPr="33EE350E" w:rsidR="6A489283">
        <w:rPr>
          <w:rFonts w:ascii="Calibri" w:hAnsi="Calibri" w:eastAsia="Calibri" w:cs="Calibri" w:asciiTheme="minorAscii" w:hAnsiTheme="minorAscii" w:eastAsiaTheme="minorAscii" w:cstheme="minorAscii"/>
          <w:b w:val="0"/>
          <w:bCs w:val="0"/>
        </w:rPr>
        <w:t xml:space="preserve"> de méthode pourrait servir à aborder une autre notion.</w:t>
      </w:r>
      <w:r w:rsidRPr="33EE350E" w:rsidR="20569E8B">
        <w:rPr>
          <w:rFonts w:ascii="Calibri" w:hAnsi="Calibri" w:eastAsia="Calibri" w:cs="Calibri" w:asciiTheme="minorAscii" w:hAnsiTheme="minorAscii" w:eastAsiaTheme="minorAscii" w:cstheme="minorAscii"/>
          <w:b w:val="0"/>
          <w:bCs w:val="0"/>
        </w:rPr>
        <w:t xml:space="preserve"> Laquelle ? chaque stagiaire réfléchit à une nouvelle not</w:t>
      </w:r>
      <w:r w:rsidRPr="33EE350E" w:rsidR="28FDB87D">
        <w:rPr>
          <w:rFonts w:ascii="Calibri" w:hAnsi="Calibri" w:eastAsia="Calibri" w:cs="Calibri" w:asciiTheme="minorAscii" w:hAnsiTheme="minorAscii" w:eastAsiaTheme="minorAscii" w:cstheme="minorAscii"/>
          <w:b w:val="0"/>
          <w:bCs w:val="0"/>
        </w:rPr>
        <w:t>ion pour laquelle il aimerait essayer d’appliquer son ébauche de méthode pour apprendre.</w:t>
      </w:r>
    </w:p>
    <w:p w:rsidR="25FEEFDC" w:rsidP="33EE350E" w:rsidRDefault="25FEEFDC" w14:paraId="45981D12" w14:textId="6FA1F9CF">
      <w:pPr>
        <w:rPr>
          <w:rFonts w:ascii="Calibri" w:hAnsi="Calibri" w:eastAsia="Calibri" w:cs="Calibri" w:asciiTheme="minorAscii" w:hAnsiTheme="minorAscii" w:eastAsiaTheme="minorAscii" w:cstheme="minorAscii"/>
          <w:b w:val="0"/>
          <w:bCs w:val="0"/>
        </w:rPr>
      </w:pPr>
      <w:proofErr w:type="gramStart"/>
      <w:r w:rsidRPr="33EE350E" w:rsidR="0A8D7832">
        <w:rPr>
          <w:rFonts w:ascii="Calibri" w:hAnsi="Calibri" w:eastAsia="Calibri" w:cs="Calibri" w:asciiTheme="minorAscii" w:hAnsiTheme="minorAscii" w:eastAsiaTheme="minorAscii" w:cstheme="minorAscii"/>
          <w:b w:val="0"/>
          <w:bCs w:val="0"/>
        </w:rPr>
        <w:t>soit</w:t>
      </w:r>
      <w:proofErr w:type="gramEnd"/>
      <w:r w:rsidRPr="33EE350E" w:rsidR="0A8D7832">
        <w:rPr>
          <w:rFonts w:ascii="Calibri" w:hAnsi="Calibri" w:eastAsia="Calibri" w:cs="Calibri" w:asciiTheme="minorAscii" w:hAnsiTheme="minorAscii" w:eastAsiaTheme="minorAscii" w:cstheme="minorAscii"/>
          <w:b w:val="0"/>
          <w:bCs w:val="0"/>
        </w:rPr>
        <w:t xml:space="preserve"> : un mot par post-it pour l’ensemble des séances, à expliciter en groupe, </w:t>
      </w:r>
    </w:p>
    <w:p w:rsidR="6A35E439" w:rsidP="33EE350E" w:rsidRDefault="6A35E439" w14:paraId="67CF550C" w14:textId="16E6C92A">
      <w:pPr>
        <w:rPr>
          <w:rFonts w:ascii="Calibri" w:hAnsi="Calibri" w:eastAsia="Calibri" w:cs="Calibri" w:asciiTheme="minorAscii" w:hAnsiTheme="minorAscii" w:eastAsiaTheme="minorAscii" w:cstheme="minorAscii"/>
          <w:b w:val="0"/>
          <w:bCs w:val="0"/>
        </w:rPr>
      </w:pPr>
      <w:r w:rsidRPr="33EE350E" w:rsidR="0A8D7832">
        <w:rPr>
          <w:rFonts w:ascii="Calibri" w:hAnsi="Calibri" w:eastAsia="Calibri" w:cs="Calibri" w:asciiTheme="minorAscii" w:hAnsiTheme="minorAscii" w:eastAsiaTheme="minorAscii" w:cstheme="minorAscii"/>
          <w:b w:val="0"/>
          <w:bCs w:val="0"/>
        </w:rPr>
        <w:t xml:space="preserve">Soit par le biais d’un photolangage (dixit), choix d’une carte qui signifie quelque chose d’important pour vous pour l’ensemble </w:t>
      </w:r>
      <w:r w:rsidRPr="33EE350E" w:rsidR="0A8D7832">
        <w:rPr>
          <w:rFonts w:ascii="Calibri" w:hAnsi="Calibri" w:eastAsia="Calibri" w:cs="Calibri" w:asciiTheme="minorAscii" w:hAnsiTheme="minorAscii" w:eastAsiaTheme="minorAscii" w:cstheme="minorAscii"/>
          <w:b w:val="0"/>
          <w:bCs w:val="0"/>
        </w:rPr>
        <w:t>des séances</w:t>
      </w:r>
    </w:p>
    <w:p w:rsidR="1A010AAA" w:rsidP="33EE350E" w:rsidRDefault="79655993" w14:paraId="3089A38A" w14:textId="3CEFDE02">
      <w:pPr>
        <w:rPr>
          <w:rFonts w:ascii="Calibri" w:hAnsi="Calibri" w:eastAsia="Calibri" w:cs="Calibri" w:asciiTheme="minorAscii" w:hAnsiTheme="minorAscii" w:eastAsiaTheme="minorAscii" w:cstheme="minorAscii"/>
          <w:b w:val="1"/>
          <w:bCs w:val="1"/>
        </w:rPr>
      </w:pPr>
      <w:r w:rsidRPr="33EE350E" w:rsidR="13B17491">
        <w:rPr>
          <w:rFonts w:ascii="Calibri" w:hAnsi="Calibri" w:eastAsia="Calibri" w:cs="Calibri" w:asciiTheme="minorAscii" w:hAnsiTheme="minorAscii" w:eastAsiaTheme="minorAscii" w:cstheme="minorAscii"/>
          <w:b w:val="1"/>
          <w:bCs w:val="1"/>
        </w:rPr>
        <w:t>Fin de la semaine d’atelier EP3A, remerciements etc.</w:t>
      </w:r>
    </w:p>
    <w:p w:rsidR="6D7231A6" w:rsidP="6D7231A6" w:rsidRDefault="6D7231A6" w14:paraId="6D9F5C74" w14:textId="7E0BD836">
      <w:pPr>
        <w:rPr>
          <w:b/>
          <w:bCs/>
        </w:rPr>
      </w:pPr>
    </w:p>
    <w:sectPr w:rsidRPr="00A510E0" w:rsidR="00A510E0">
      <w:headerReference w:type="default" r:id="rId16"/>
      <w:footerReference w:type="default" r:id="rId17"/>
      <w:pgSz w:w="11906" w:h="16838" w:orient="portrait"/>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B831B0" w16cex:dateUtc="2021-09-30T12:51:16.736Z"/>
  <w16cex:commentExtensible w16cex:durableId="180B3EA8" w16cex:dateUtc="2021-09-30T12:58:29.16Z"/>
  <w16cex:commentExtensible w16cex:durableId="35155160" w16cex:dateUtc="2021-09-30T13:03:43.507Z"/>
  <w16cex:commentExtensible w16cex:durableId="71045E45" w16cex:dateUtc="2021-09-30T13:07:04.762Z"/>
  <w16cex:commentExtensible w16cex:durableId="3AC96702" w16cex:dateUtc="2021-09-30T13:44:37.846Z"/>
  <w16cex:commentExtensible w16cex:durableId="4F37F227" w16cex:dateUtc="2021-09-30T14:02:40.641Z"/>
  <w16cex:commentExtensible w16cex:durableId="6B0DC945" w16cex:dateUtc="2021-10-01T12:10:02.513Z"/>
  <w16cex:commentExtensible w16cex:durableId="3429D87B" w16cex:dateUtc="2021-09-30T12:54:34.305Z"/>
  <w16cex:commentExtensible w16cex:durableId="1AB6DCB3" w16cex:dateUtc="2021-09-30T12:54:44.401Z"/>
  <w16cex:commentExtensible w16cex:durableId="24C7C1D1" w16cex:dateUtc="2021-09-30T13:00:44.353Z"/>
  <w16cex:commentExtensible w16cex:durableId="575863F0" w16cex:dateUtc="2021-09-30T13:05:32.9Z"/>
  <w16cex:commentExtensible w16cex:durableId="1B30279C" w16cex:dateUtc="2021-09-30T13:44:27.829Z"/>
  <w16cex:commentExtensible w16cex:durableId="03010B2C" w16cex:dateUtc="2021-09-30T12:54:34.305Z"/>
  <w16cex:commentExtensible w16cex:durableId="3C8448D3" w16cex:dateUtc="2021-09-30T12:54:44.401Z"/>
  <w16cex:commentExtensible w16cex:durableId="25288612" w16cex:dateUtc="2021-09-30T13:00:44.353Z"/>
  <w16cex:commentExtensible w16cex:durableId="342F8D11" w16cex:dateUtc="2021-09-30T13:05:32.9Z"/>
  <w16cex:commentExtensible w16cex:durableId="511E6CA4" w16cex:dateUtc="2021-09-30T13:44:27.829Z"/>
  <w16cex:commentExtensible w16cex:durableId="67DBC499" w16cex:dateUtc="2021-09-30T12:54:34.305Z"/>
  <w16cex:commentExtensible w16cex:durableId="1E74E1E2" w16cex:dateUtc="2021-09-30T12:54:44.401Z"/>
  <w16cex:commentExtensible w16cex:durableId="0DCEACA4" w16cex:dateUtc="2021-09-30T13:00:44.353Z"/>
  <w16cex:commentExtensible w16cex:durableId="14EC2C74" w16cex:dateUtc="2021-09-30T13:05:32.9Z"/>
  <w16cex:commentExtensible w16cex:durableId="7C984E77" w16cex:dateUtc="2021-09-30T13:44:27.829Z"/>
  <w16cex:commentExtensible w16cex:durableId="3B61CA7C" w16cex:dateUtc="2021-10-06T14:05:00.095Z"/>
  <w16cex:commentExtensible w16cex:durableId="23FCE274" w16cex:dateUtc="2021-10-06T14:08:12.363Z"/>
  <w16cex:commentExtensible w16cex:durableId="33E07CBD" w16cex:dateUtc="2021-10-06T14:51:41.71Z"/>
</w16cex:commentsExtensible>
</file>

<file path=word/commentsIds.xml><?xml version="1.0" encoding="utf-8"?>
<w16cid:commentsIds xmlns:mc="http://schemas.openxmlformats.org/markup-compatibility/2006" xmlns:w16cid="http://schemas.microsoft.com/office/word/2016/wordml/cid" mc:Ignorable="w16cid">
  <w16cid:commentId w16cid:paraId="2DC07E70" w16cid:durableId="09B831B0"/>
  <w16cid:commentId w16cid:paraId="032CC8FB" w16cid:durableId="180B3EA8"/>
  <w16cid:commentId w16cid:paraId="52F585B8" w16cid:durableId="35155160"/>
  <w16cid:commentId w16cid:paraId="740BD58B" w16cid:durableId="71045E45"/>
  <w16cid:commentId w16cid:paraId="4297B177" w16cid:durableId="3AC96702"/>
  <w16cid:commentId w16cid:paraId="4EBE0464" w16cid:durableId="4F37F227"/>
  <w16cid:commentId w16cid:paraId="57C9E359" w16cid:durableId="6B0DC945"/>
  <w16cid:commentId w16cid:paraId="26EF0B85" w16cid:durableId="3429D87B"/>
  <w16cid:commentId w16cid:paraId="7781DAED" w16cid:durableId="1AB6DCB3"/>
  <w16cid:commentId w16cid:paraId="77555A24" w16cid:durableId="24C7C1D1"/>
  <w16cid:commentId w16cid:paraId="16DF39EE" w16cid:durableId="575863F0"/>
  <w16cid:commentId w16cid:paraId="1189F961" w16cid:durableId="1B30279C"/>
  <w16cid:commentId w16cid:paraId="4F57A80A" w16cid:durableId="03010B2C"/>
  <w16cid:commentId w16cid:paraId="474D5A9B" w16cid:durableId="3C8448D3"/>
  <w16cid:commentId w16cid:paraId="1809AF0D" w16cid:durableId="25288612"/>
  <w16cid:commentId w16cid:paraId="533BA2FB" w16cid:durableId="342F8D11"/>
  <w16cid:commentId w16cid:paraId="00D38CC4" w16cid:durableId="511E6CA4"/>
  <w16cid:commentId w16cid:paraId="7F5727A8" w16cid:durableId="67DBC499"/>
  <w16cid:commentId w16cid:paraId="77B44909" w16cid:durableId="1E74E1E2"/>
  <w16cid:commentId w16cid:paraId="6FFFB03D" w16cid:durableId="0DCEACA4"/>
  <w16cid:commentId w16cid:paraId="02C5FC56" w16cid:durableId="14EC2C74"/>
  <w16cid:commentId w16cid:paraId="4ED52FCE" w16cid:durableId="7C984E77"/>
  <w16cid:commentId w16cid:paraId="64F8AFDB" w16cid:durableId="3B61CA7C"/>
  <w16cid:commentId w16cid:paraId="79643155" w16cid:durableId="23FCE274"/>
  <w16cid:commentId w16cid:paraId="6781031E" w16cid:durableId="33E07C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0EC" w:rsidRDefault="001720EC" w14:paraId="667A54EB" w14:textId="77777777">
      <w:pPr>
        <w:spacing w:after="0" w:line="240" w:lineRule="auto"/>
      </w:pPr>
      <w:r>
        <w:separator/>
      </w:r>
    </w:p>
  </w:endnote>
  <w:endnote w:type="continuationSeparator" w:id="0">
    <w:p w:rsidR="001720EC" w:rsidRDefault="001720EC" w14:paraId="10DEC1C2" w14:textId="77777777">
      <w:pPr>
        <w:spacing w:after="0" w:line="240" w:lineRule="auto"/>
      </w:pPr>
      <w:r>
        <w:continuationSeparator/>
      </w:r>
    </w:p>
  </w:endnote>
  <w:endnote w:type="continuationNotice" w:id="1">
    <w:p w:rsidR="003375B7" w:rsidRDefault="003375B7" w14:paraId="5E69030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DBAB95" w:rsidTr="73E81544" w14:paraId="02D9F063" w14:textId="77777777">
      <w:tc>
        <w:tcPr>
          <w:tcW w:w="3005" w:type="dxa"/>
        </w:tcPr>
        <w:p w:rsidR="32DBAB95" w:rsidP="32DBAB95" w:rsidRDefault="32DBAB95" w14:paraId="1B03C89F" w14:textId="7413FBA1">
          <w:pPr>
            <w:pStyle w:val="En-tte"/>
            <w:ind w:left="-115"/>
          </w:pPr>
        </w:p>
      </w:tc>
      <w:tc>
        <w:tcPr>
          <w:tcW w:w="3005" w:type="dxa"/>
        </w:tcPr>
        <w:p w:rsidR="32DBAB95" w:rsidP="32DBAB95" w:rsidRDefault="32DBAB95" w14:paraId="2588A42D" w14:textId="6DC04D1F">
          <w:pPr>
            <w:pStyle w:val="En-tte"/>
            <w:jc w:val="center"/>
          </w:pPr>
        </w:p>
      </w:tc>
      <w:tc>
        <w:tcPr>
          <w:tcW w:w="3005" w:type="dxa"/>
        </w:tcPr>
        <w:p w:rsidR="73E81544" w:rsidP="73E81544" w:rsidRDefault="73E81544" w14:paraId="3A099E75" w14:textId="0CF913B5">
          <w:pPr>
            <w:pStyle w:val="En-tte"/>
            <w:ind w:right="-115"/>
            <w:jc w:val="right"/>
          </w:pPr>
        </w:p>
        <w:p w:rsidR="32DBAB95" w:rsidP="32DBAB95" w:rsidRDefault="32DBAB95" w14:paraId="1232A388" w14:textId="3AF40298">
          <w:pPr>
            <w:pStyle w:val="En-tte"/>
            <w:ind w:right="-115"/>
            <w:jc w:val="right"/>
          </w:pPr>
          <w:r>
            <w:fldChar w:fldCharType="begin"/>
          </w:r>
          <w:r>
            <w:instrText>PAGE</w:instrText>
          </w:r>
          <w:r>
            <w:fldChar w:fldCharType="separate"/>
          </w:r>
          <w:r w:rsidR="00912FA1">
            <w:rPr>
              <w:noProof/>
            </w:rPr>
            <w:t>9</w:t>
          </w:r>
          <w:r>
            <w:fldChar w:fldCharType="end"/>
          </w:r>
        </w:p>
      </w:tc>
    </w:tr>
  </w:tbl>
  <w:p w:rsidR="32DBAB95" w:rsidP="32DBAB95" w:rsidRDefault="32DBAB95" w14:paraId="7DD24ACE" w14:textId="20CCAB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0EC" w:rsidRDefault="001720EC" w14:paraId="432FBF0D" w14:textId="77777777">
      <w:pPr>
        <w:spacing w:after="0" w:line="240" w:lineRule="auto"/>
      </w:pPr>
      <w:r>
        <w:separator/>
      </w:r>
    </w:p>
  </w:footnote>
  <w:footnote w:type="continuationSeparator" w:id="0">
    <w:p w:rsidR="001720EC" w:rsidRDefault="001720EC" w14:paraId="21E60906" w14:textId="77777777">
      <w:pPr>
        <w:spacing w:after="0" w:line="240" w:lineRule="auto"/>
      </w:pPr>
      <w:r>
        <w:continuationSeparator/>
      </w:r>
    </w:p>
  </w:footnote>
  <w:footnote w:type="continuationNotice" w:id="1">
    <w:p w:rsidR="003375B7" w:rsidRDefault="003375B7" w14:paraId="1ED4D04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9015" w:type="dxa"/>
      <w:tblLayout w:type="fixed"/>
      <w:tblLook w:val="06A0" w:firstRow="1" w:lastRow="0" w:firstColumn="1" w:lastColumn="0" w:noHBand="1" w:noVBand="1"/>
    </w:tblPr>
    <w:tblGrid>
      <w:gridCol w:w="9015"/>
    </w:tblGrid>
    <w:tr w:rsidR="32DBAB95" w:rsidTr="73E81544" w14:paraId="4DE01EB8" w14:textId="77777777">
      <w:trPr>
        <w:trHeight w:val="555"/>
      </w:trPr>
      <w:tc>
        <w:tcPr>
          <w:tcW w:w="9015" w:type="dxa"/>
        </w:tcPr>
        <w:p w:rsidR="32DBAB95" w:rsidP="32DBAB95" w:rsidRDefault="73E81544" w14:paraId="12253837" w14:textId="38A91A89">
          <w:pPr>
            <w:pStyle w:val="En-tte"/>
            <w:ind w:left="-115"/>
          </w:pPr>
          <w:r>
            <w:rPr>
              <w:noProof/>
              <w:lang w:eastAsia="fr-FR"/>
            </w:rPr>
            <w:drawing>
              <wp:inline distT="0" distB="0" distL="0" distR="0" wp14:anchorId="5FAE0301" wp14:editId="571A7012">
                <wp:extent cx="5629275" cy="477057"/>
                <wp:effectExtent l="0" t="0" r="0" b="0"/>
                <wp:docPr id="1065677541" name="Image 106567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29275" cy="477057"/>
                        </a:xfrm>
                        <a:prstGeom prst="rect">
                          <a:avLst/>
                        </a:prstGeom>
                      </pic:spPr>
                    </pic:pic>
                  </a:graphicData>
                </a:graphic>
              </wp:inline>
            </w:drawing>
          </w:r>
        </w:p>
      </w:tc>
    </w:tr>
  </w:tbl>
  <w:p w:rsidR="32DBAB95" w:rsidP="32DBAB95" w:rsidRDefault="32DBAB95" w14:paraId="6923748D" w14:textId="369B75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E213D8"/>
    <w:multiLevelType w:val="hybridMultilevel"/>
    <w:tmpl w:val="0826D2C2"/>
    <w:lvl w:ilvl="0" w:tplc="DC28A952">
      <w:start w:val="1"/>
      <w:numFmt w:val="bullet"/>
      <w:lvlText w:val=""/>
      <w:lvlJc w:val="left"/>
      <w:pPr>
        <w:ind w:left="720" w:hanging="360"/>
      </w:pPr>
      <w:rPr>
        <w:rFonts w:hint="default" w:ascii="Symbol" w:hAnsi="Symbol"/>
      </w:rPr>
    </w:lvl>
    <w:lvl w:ilvl="1" w:tplc="48BA88BC">
      <w:start w:val="1"/>
      <w:numFmt w:val="bullet"/>
      <w:lvlText w:val="o"/>
      <w:lvlJc w:val="left"/>
      <w:pPr>
        <w:ind w:left="1440" w:hanging="360"/>
      </w:pPr>
      <w:rPr>
        <w:rFonts w:hint="default" w:ascii="Courier New" w:hAnsi="Courier New"/>
      </w:rPr>
    </w:lvl>
    <w:lvl w:ilvl="2" w:tplc="11C063E6">
      <w:start w:val="1"/>
      <w:numFmt w:val="bullet"/>
      <w:lvlText w:val=""/>
      <w:lvlJc w:val="left"/>
      <w:pPr>
        <w:ind w:left="2160" w:hanging="360"/>
      </w:pPr>
      <w:rPr>
        <w:rFonts w:hint="default" w:ascii="Wingdings" w:hAnsi="Wingdings"/>
      </w:rPr>
    </w:lvl>
    <w:lvl w:ilvl="3" w:tplc="F2D8FDA2">
      <w:start w:val="1"/>
      <w:numFmt w:val="bullet"/>
      <w:lvlText w:val=""/>
      <w:lvlJc w:val="left"/>
      <w:pPr>
        <w:ind w:left="2880" w:hanging="360"/>
      </w:pPr>
      <w:rPr>
        <w:rFonts w:hint="default" w:ascii="Symbol" w:hAnsi="Symbol"/>
      </w:rPr>
    </w:lvl>
    <w:lvl w:ilvl="4" w:tplc="B2282676">
      <w:start w:val="1"/>
      <w:numFmt w:val="bullet"/>
      <w:lvlText w:val="o"/>
      <w:lvlJc w:val="left"/>
      <w:pPr>
        <w:ind w:left="3600" w:hanging="360"/>
      </w:pPr>
      <w:rPr>
        <w:rFonts w:hint="default" w:ascii="Courier New" w:hAnsi="Courier New"/>
      </w:rPr>
    </w:lvl>
    <w:lvl w:ilvl="5" w:tplc="0A5848FE">
      <w:start w:val="1"/>
      <w:numFmt w:val="bullet"/>
      <w:lvlText w:val=""/>
      <w:lvlJc w:val="left"/>
      <w:pPr>
        <w:ind w:left="4320" w:hanging="360"/>
      </w:pPr>
      <w:rPr>
        <w:rFonts w:hint="default" w:ascii="Wingdings" w:hAnsi="Wingdings"/>
      </w:rPr>
    </w:lvl>
    <w:lvl w:ilvl="6" w:tplc="CDF001BC">
      <w:start w:val="1"/>
      <w:numFmt w:val="bullet"/>
      <w:lvlText w:val=""/>
      <w:lvlJc w:val="left"/>
      <w:pPr>
        <w:ind w:left="5040" w:hanging="360"/>
      </w:pPr>
      <w:rPr>
        <w:rFonts w:hint="default" w:ascii="Symbol" w:hAnsi="Symbol"/>
      </w:rPr>
    </w:lvl>
    <w:lvl w:ilvl="7" w:tplc="EA0C6E30">
      <w:start w:val="1"/>
      <w:numFmt w:val="bullet"/>
      <w:lvlText w:val="o"/>
      <w:lvlJc w:val="left"/>
      <w:pPr>
        <w:ind w:left="5760" w:hanging="360"/>
      </w:pPr>
      <w:rPr>
        <w:rFonts w:hint="default" w:ascii="Courier New" w:hAnsi="Courier New"/>
      </w:rPr>
    </w:lvl>
    <w:lvl w:ilvl="8" w:tplc="B5D657A6">
      <w:start w:val="1"/>
      <w:numFmt w:val="bullet"/>
      <w:lvlText w:val=""/>
      <w:lvlJc w:val="left"/>
      <w:pPr>
        <w:ind w:left="6480" w:hanging="360"/>
      </w:pPr>
      <w:rPr>
        <w:rFonts w:hint="default" w:ascii="Wingdings" w:hAnsi="Wingdings"/>
      </w:rPr>
    </w:lvl>
  </w:abstractNum>
  <w:abstractNum w:abstractNumId="1" w15:restartNumberingAfterBreak="0">
    <w:nsid w:val="047823BB"/>
    <w:multiLevelType w:val="hybridMultilevel"/>
    <w:tmpl w:val="E4563798"/>
    <w:lvl w:ilvl="0" w:tplc="260A9E9E">
      <w:start w:val="1"/>
      <w:numFmt w:val="bullet"/>
      <w:lvlText w:val=""/>
      <w:lvlJc w:val="left"/>
      <w:pPr>
        <w:ind w:left="720" w:hanging="360"/>
      </w:pPr>
      <w:rPr>
        <w:rFonts w:hint="default" w:ascii="Symbol" w:hAnsi="Symbol"/>
      </w:rPr>
    </w:lvl>
    <w:lvl w:ilvl="1" w:tplc="94F28258">
      <w:start w:val="1"/>
      <w:numFmt w:val="bullet"/>
      <w:lvlText w:val="o"/>
      <w:lvlJc w:val="left"/>
      <w:pPr>
        <w:ind w:left="1440" w:hanging="360"/>
      </w:pPr>
      <w:rPr>
        <w:rFonts w:hint="default" w:ascii="Courier New" w:hAnsi="Courier New"/>
      </w:rPr>
    </w:lvl>
    <w:lvl w:ilvl="2" w:tplc="0AA0FB52">
      <w:start w:val="1"/>
      <w:numFmt w:val="bullet"/>
      <w:lvlText w:val=""/>
      <w:lvlJc w:val="left"/>
      <w:pPr>
        <w:ind w:left="2160" w:hanging="360"/>
      </w:pPr>
      <w:rPr>
        <w:rFonts w:hint="default" w:ascii="Wingdings" w:hAnsi="Wingdings"/>
      </w:rPr>
    </w:lvl>
    <w:lvl w:ilvl="3" w:tplc="3BEACF6E">
      <w:start w:val="1"/>
      <w:numFmt w:val="bullet"/>
      <w:lvlText w:val=""/>
      <w:lvlJc w:val="left"/>
      <w:pPr>
        <w:ind w:left="2880" w:hanging="360"/>
      </w:pPr>
      <w:rPr>
        <w:rFonts w:hint="default" w:ascii="Symbol" w:hAnsi="Symbol"/>
      </w:rPr>
    </w:lvl>
    <w:lvl w:ilvl="4" w:tplc="266EA1EE">
      <w:start w:val="1"/>
      <w:numFmt w:val="bullet"/>
      <w:lvlText w:val="o"/>
      <w:lvlJc w:val="left"/>
      <w:pPr>
        <w:ind w:left="3600" w:hanging="360"/>
      </w:pPr>
      <w:rPr>
        <w:rFonts w:hint="default" w:ascii="Courier New" w:hAnsi="Courier New"/>
      </w:rPr>
    </w:lvl>
    <w:lvl w:ilvl="5" w:tplc="C310CA5A">
      <w:start w:val="1"/>
      <w:numFmt w:val="bullet"/>
      <w:lvlText w:val=""/>
      <w:lvlJc w:val="left"/>
      <w:pPr>
        <w:ind w:left="4320" w:hanging="360"/>
      </w:pPr>
      <w:rPr>
        <w:rFonts w:hint="default" w:ascii="Wingdings" w:hAnsi="Wingdings"/>
      </w:rPr>
    </w:lvl>
    <w:lvl w:ilvl="6" w:tplc="6C3A7438">
      <w:start w:val="1"/>
      <w:numFmt w:val="bullet"/>
      <w:lvlText w:val=""/>
      <w:lvlJc w:val="left"/>
      <w:pPr>
        <w:ind w:left="5040" w:hanging="360"/>
      </w:pPr>
      <w:rPr>
        <w:rFonts w:hint="default" w:ascii="Symbol" w:hAnsi="Symbol"/>
      </w:rPr>
    </w:lvl>
    <w:lvl w:ilvl="7" w:tplc="E8B6459A">
      <w:start w:val="1"/>
      <w:numFmt w:val="bullet"/>
      <w:lvlText w:val="o"/>
      <w:lvlJc w:val="left"/>
      <w:pPr>
        <w:ind w:left="5760" w:hanging="360"/>
      </w:pPr>
      <w:rPr>
        <w:rFonts w:hint="default" w:ascii="Courier New" w:hAnsi="Courier New"/>
      </w:rPr>
    </w:lvl>
    <w:lvl w:ilvl="8" w:tplc="B6883000">
      <w:start w:val="1"/>
      <w:numFmt w:val="bullet"/>
      <w:lvlText w:val=""/>
      <w:lvlJc w:val="left"/>
      <w:pPr>
        <w:ind w:left="6480" w:hanging="360"/>
      </w:pPr>
      <w:rPr>
        <w:rFonts w:hint="default" w:ascii="Wingdings" w:hAnsi="Wingdings"/>
      </w:rPr>
    </w:lvl>
  </w:abstractNum>
  <w:abstractNum w:abstractNumId="2" w15:restartNumberingAfterBreak="0">
    <w:nsid w:val="09D856FB"/>
    <w:multiLevelType w:val="hybridMultilevel"/>
    <w:tmpl w:val="26A2843C"/>
    <w:lvl w:ilvl="0" w:tplc="779C2D9A">
      <w:start w:val="1"/>
      <w:numFmt w:val="bullet"/>
      <w:lvlText w:val=""/>
      <w:lvlJc w:val="left"/>
      <w:pPr>
        <w:ind w:left="720" w:hanging="360"/>
      </w:pPr>
      <w:rPr>
        <w:rFonts w:hint="default" w:ascii="Symbol" w:hAnsi="Symbol"/>
      </w:rPr>
    </w:lvl>
    <w:lvl w:ilvl="1" w:tplc="DA0A4018">
      <w:start w:val="1"/>
      <w:numFmt w:val="bullet"/>
      <w:lvlText w:val="o"/>
      <w:lvlJc w:val="left"/>
      <w:pPr>
        <w:ind w:left="1440" w:hanging="360"/>
      </w:pPr>
      <w:rPr>
        <w:rFonts w:hint="default" w:ascii="Courier New" w:hAnsi="Courier New"/>
      </w:rPr>
    </w:lvl>
    <w:lvl w:ilvl="2" w:tplc="3C666E18">
      <w:start w:val="1"/>
      <w:numFmt w:val="bullet"/>
      <w:lvlText w:val=""/>
      <w:lvlJc w:val="left"/>
      <w:pPr>
        <w:ind w:left="2160" w:hanging="360"/>
      </w:pPr>
      <w:rPr>
        <w:rFonts w:hint="default" w:ascii="Wingdings" w:hAnsi="Wingdings"/>
      </w:rPr>
    </w:lvl>
    <w:lvl w:ilvl="3" w:tplc="2DF09754">
      <w:start w:val="1"/>
      <w:numFmt w:val="bullet"/>
      <w:lvlText w:val=""/>
      <w:lvlJc w:val="left"/>
      <w:pPr>
        <w:ind w:left="2880" w:hanging="360"/>
      </w:pPr>
      <w:rPr>
        <w:rFonts w:hint="default" w:ascii="Symbol" w:hAnsi="Symbol"/>
      </w:rPr>
    </w:lvl>
    <w:lvl w:ilvl="4" w:tplc="DE46C20C">
      <w:start w:val="1"/>
      <w:numFmt w:val="bullet"/>
      <w:lvlText w:val="o"/>
      <w:lvlJc w:val="left"/>
      <w:pPr>
        <w:ind w:left="3600" w:hanging="360"/>
      </w:pPr>
      <w:rPr>
        <w:rFonts w:hint="default" w:ascii="Courier New" w:hAnsi="Courier New"/>
      </w:rPr>
    </w:lvl>
    <w:lvl w:ilvl="5" w:tplc="FEC0B07C">
      <w:start w:val="1"/>
      <w:numFmt w:val="bullet"/>
      <w:lvlText w:val=""/>
      <w:lvlJc w:val="left"/>
      <w:pPr>
        <w:ind w:left="4320" w:hanging="360"/>
      </w:pPr>
      <w:rPr>
        <w:rFonts w:hint="default" w:ascii="Wingdings" w:hAnsi="Wingdings"/>
      </w:rPr>
    </w:lvl>
    <w:lvl w:ilvl="6" w:tplc="F0DCBAE2">
      <w:start w:val="1"/>
      <w:numFmt w:val="bullet"/>
      <w:lvlText w:val=""/>
      <w:lvlJc w:val="left"/>
      <w:pPr>
        <w:ind w:left="5040" w:hanging="360"/>
      </w:pPr>
      <w:rPr>
        <w:rFonts w:hint="default" w:ascii="Symbol" w:hAnsi="Symbol"/>
      </w:rPr>
    </w:lvl>
    <w:lvl w:ilvl="7" w:tplc="E40AE342">
      <w:start w:val="1"/>
      <w:numFmt w:val="bullet"/>
      <w:lvlText w:val="o"/>
      <w:lvlJc w:val="left"/>
      <w:pPr>
        <w:ind w:left="5760" w:hanging="360"/>
      </w:pPr>
      <w:rPr>
        <w:rFonts w:hint="default" w:ascii="Courier New" w:hAnsi="Courier New"/>
      </w:rPr>
    </w:lvl>
    <w:lvl w:ilvl="8" w:tplc="F85469BE">
      <w:start w:val="1"/>
      <w:numFmt w:val="bullet"/>
      <w:lvlText w:val=""/>
      <w:lvlJc w:val="left"/>
      <w:pPr>
        <w:ind w:left="6480" w:hanging="360"/>
      </w:pPr>
      <w:rPr>
        <w:rFonts w:hint="default" w:ascii="Wingdings" w:hAnsi="Wingdings"/>
      </w:rPr>
    </w:lvl>
  </w:abstractNum>
  <w:abstractNum w:abstractNumId="3" w15:restartNumberingAfterBreak="0">
    <w:nsid w:val="169929C1"/>
    <w:multiLevelType w:val="hybridMultilevel"/>
    <w:tmpl w:val="26D03CF8"/>
    <w:lvl w:ilvl="0" w:tplc="463E475E">
      <w:start w:val="1"/>
      <w:numFmt w:val="bullet"/>
      <w:lvlText w:val=""/>
      <w:lvlJc w:val="left"/>
      <w:pPr>
        <w:ind w:left="720" w:hanging="360"/>
      </w:pPr>
      <w:rPr>
        <w:rFonts w:hint="default" w:ascii="Symbol" w:hAnsi="Symbol"/>
      </w:rPr>
    </w:lvl>
    <w:lvl w:ilvl="1" w:tplc="78EA3258">
      <w:start w:val="1"/>
      <w:numFmt w:val="bullet"/>
      <w:lvlText w:val="o"/>
      <w:lvlJc w:val="left"/>
      <w:pPr>
        <w:ind w:left="1440" w:hanging="360"/>
      </w:pPr>
      <w:rPr>
        <w:rFonts w:hint="default" w:ascii="Courier New" w:hAnsi="Courier New"/>
      </w:rPr>
    </w:lvl>
    <w:lvl w:ilvl="2" w:tplc="D8CA514C">
      <w:start w:val="1"/>
      <w:numFmt w:val="bullet"/>
      <w:lvlText w:val=""/>
      <w:lvlJc w:val="left"/>
      <w:pPr>
        <w:ind w:left="2160" w:hanging="360"/>
      </w:pPr>
      <w:rPr>
        <w:rFonts w:hint="default" w:ascii="Wingdings" w:hAnsi="Wingdings"/>
      </w:rPr>
    </w:lvl>
    <w:lvl w:ilvl="3" w:tplc="31E8F872">
      <w:start w:val="1"/>
      <w:numFmt w:val="bullet"/>
      <w:lvlText w:val=""/>
      <w:lvlJc w:val="left"/>
      <w:pPr>
        <w:ind w:left="2880" w:hanging="360"/>
      </w:pPr>
      <w:rPr>
        <w:rFonts w:hint="default" w:ascii="Symbol" w:hAnsi="Symbol"/>
      </w:rPr>
    </w:lvl>
    <w:lvl w:ilvl="4" w:tplc="E84E8E56">
      <w:start w:val="1"/>
      <w:numFmt w:val="bullet"/>
      <w:lvlText w:val="o"/>
      <w:lvlJc w:val="left"/>
      <w:pPr>
        <w:ind w:left="3600" w:hanging="360"/>
      </w:pPr>
      <w:rPr>
        <w:rFonts w:hint="default" w:ascii="Courier New" w:hAnsi="Courier New"/>
      </w:rPr>
    </w:lvl>
    <w:lvl w:ilvl="5" w:tplc="E612D98E">
      <w:start w:val="1"/>
      <w:numFmt w:val="bullet"/>
      <w:lvlText w:val=""/>
      <w:lvlJc w:val="left"/>
      <w:pPr>
        <w:ind w:left="4320" w:hanging="360"/>
      </w:pPr>
      <w:rPr>
        <w:rFonts w:hint="default" w:ascii="Wingdings" w:hAnsi="Wingdings"/>
      </w:rPr>
    </w:lvl>
    <w:lvl w:ilvl="6" w:tplc="DC0A0726">
      <w:start w:val="1"/>
      <w:numFmt w:val="bullet"/>
      <w:lvlText w:val=""/>
      <w:lvlJc w:val="left"/>
      <w:pPr>
        <w:ind w:left="5040" w:hanging="360"/>
      </w:pPr>
      <w:rPr>
        <w:rFonts w:hint="default" w:ascii="Symbol" w:hAnsi="Symbol"/>
      </w:rPr>
    </w:lvl>
    <w:lvl w:ilvl="7" w:tplc="7B32C590">
      <w:start w:val="1"/>
      <w:numFmt w:val="bullet"/>
      <w:lvlText w:val="o"/>
      <w:lvlJc w:val="left"/>
      <w:pPr>
        <w:ind w:left="5760" w:hanging="360"/>
      </w:pPr>
      <w:rPr>
        <w:rFonts w:hint="default" w:ascii="Courier New" w:hAnsi="Courier New"/>
      </w:rPr>
    </w:lvl>
    <w:lvl w:ilvl="8" w:tplc="D7BAA14E">
      <w:start w:val="1"/>
      <w:numFmt w:val="bullet"/>
      <w:lvlText w:val=""/>
      <w:lvlJc w:val="left"/>
      <w:pPr>
        <w:ind w:left="6480" w:hanging="360"/>
      </w:pPr>
      <w:rPr>
        <w:rFonts w:hint="default" w:ascii="Wingdings" w:hAnsi="Wingdings"/>
      </w:rPr>
    </w:lvl>
  </w:abstractNum>
  <w:abstractNum w:abstractNumId="4" w15:restartNumberingAfterBreak="0">
    <w:nsid w:val="1A50138E"/>
    <w:multiLevelType w:val="hybridMultilevel"/>
    <w:tmpl w:val="DE82BC2E"/>
    <w:lvl w:ilvl="0" w:tplc="C7688574">
      <w:start w:val="1"/>
      <w:numFmt w:val="bullet"/>
      <w:lvlText w:val="-"/>
      <w:lvlJc w:val="left"/>
      <w:pPr>
        <w:ind w:left="720" w:hanging="360"/>
      </w:pPr>
      <w:rPr>
        <w:rFonts w:hint="default" w:ascii="Calibri" w:hAnsi="Calibri"/>
      </w:rPr>
    </w:lvl>
    <w:lvl w:ilvl="1" w:tplc="2FC62616">
      <w:start w:val="1"/>
      <w:numFmt w:val="bullet"/>
      <w:lvlText w:val="o"/>
      <w:lvlJc w:val="left"/>
      <w:pPr>
        <w:ind w:left="1440" w:hanging="360"/>
      </w:pPr>
      <w:rPr>
        <w:rFonts w:hint="default" w:ascii="Courier New" w:hAnsi="Courier New"/>
      </w:rPr>
    </w:lvl>
    <w:lvl w:ilvl="2" w:tplc="9AC85CD4">
      <w:start w:val="1"/>
      <w:numFmt w:val="bullet"/>
      <w:lvlText w:val=""/>
      <w:lvlJc w:val="left"/>
      <w:pPr>
        <w:ind w:left="2160" w:hanging="360"/>
      </w:pPr>
      <w:rPr>
        <w:rFonts w:hint="default" w:ascii="Wingdings" w:hAnsi="Wingdings"/>
      </w:rPr>
    </w:lvl>
    <w:lvl w:ilvl="3" w:tplc="C6B8230E">
      <w:start w:val="1"/>
      <w:numFmt w:val="bullet"/>
      <w:lvlText w:val=""/>
      <w:lvlJc w:val="left"/>
      <w:pPr>
        <w:ind w:left="2880" w:hanging="360"/>
      </w:pPr>
      <w:rPr>
        <w:rFonts w:hint="default" w:ascii="Symbol" w:hAnsi="Symbol"/>
      </w:rPr>
    </w:lvl>
    <w:lvl w:ilvl="4" w:tplc="26E20320">
      <w:start w:val="1"/>
      <w:numFmt w:val="bullet"/>
      <w:lvlText w:val="o"/>
      <w:lvlJc w:val="left"/>
      <w:pPr>
        <w:ind w:left="3600" w:hanging="360"/>
      </w:pPr>
      <w:rPr>
        <w:rFonts w:hint="default" w:ascii="Courier New" w:hAnsi="Courier New"/>
      </w:rPr>
    </w:lvl>
    <w:lvl w:ilvl="5" w:tplc="455C54C2">
      <w:start w:val="1"/>
      <w:numFmt w:val="bullet"/>
      <w:lvlText w:val=""/>
      <w:lvlJc w:val="left"/>
      <w:pPr>
        <w:ind w:left="4320" w:hanging="360"/>
      </w:pPr>
      <w:rPr>
        <w:rFonts w:hint="default" w:ascii="Wingdings" w:hAnsi="Wingdings"/>
      </w:rPr>
    </w:lvl>
    <w:lvl w:ilvl="6" w:tplc="29E83304">
      <w:start w:val="1"/>
      <w:numFmt w:val="bullet"/>
      <w:lvlText w:val=""/>
      <w:lvlJc w:val="left"/>
      <w:pPr>
        <w:ind w:left="5040" w:hanging="360"/>
      </w:pPr>
      <w:rPr>
        <w:rFonts w:hint="default" w:ascii="Symbol" w:hAnsi="Symbol"/>
      </w:rPr>
    </w:lvl>
    <w:lvl w:ilvl="7" w:tplc="943ADBBC">
      <w:start w:val="1"/>
      <w:numFmt w:val="bullet"/>
      <w:lvlText w:val="o"/>
      <w:lvlJc w:val="left"/>
      <w:pPr>
        <w:ind w:left="5760" w:hanging="360"/>
      </w:pPr>
      <w:rPr>
        <w:rFonts w:hint="default" w:ascii="Courier New" w:hAnsi="Courier New"/>
      </w:rPr>
    </w:lvl>
    <w:lvl w:ilvl="8" w:tplc="6A4AF8B2">
      <w:start w:val="1"/>
      <w:numFmt w:val="bullet"/>
      <w:lvlText w:val=""/>
      <w:lvlJc w:val="left"/>
      <w:pPr>
        <w:ind w:left="6480" w:hanging="360"/>
      </w:pPr>
      <w:rPr>
        <w:rFonts w:hint="default" w:ascii="Wingdings" w:hAnsi="Wingdings"/>
      </w:rPr>
    </w:lvl>
  </w:abstractNum>
  <w:abstractNum w:abstractNumId="5" w15:restartNumberingAfterBreak="0">
    <w:nsid w:val="1AAB56E3"/>
    <w:multiLevelType w:val="hybridMultilevel"/>
    <w:tmpl w:val="188C3428"/>
    <w:lvl w:ilvl="0" w:tplc="2C60C224">
      <w:start w:val="1"/>
      <w:numFmt w:val="bullet"/>
      <w:lvlText w:val="-"/>
      <w:lvlJc w:val="left"/>
      <w:pPr>
        <w:ind w:left="720" w:hanging="360"/>
      </w:pPr>
      <w:rPr>
        <w:rFonts w:hint="default" w:ascii="Calibri" w:hAnsi="Calibri"/>
      </w:rPr>
    </w:lvl>
    <w:lvl w:ilvl="1" w:tplc="75944BB0">
      <w:start w:val="1"/>
      <w:numFmt w:val="bullet"/>
      <w:lvlText w:val="o"/>
      <w:lvlJc w:val="left"/>
      <w:pPr>
        <w:ind w:left="1440" w:hanging="360"/>
      </w:pPr>
      <w:rPr>
        <w:rFonts w:hint="default" w:ascii="Courier New" w:hAnsi="Courier New"/>
      </w:rPr>
    </w:lvl>
    <w:lvl w:ilvl="2" w:tplc="34724404">
      <w:start w:val="1"/>
      <w:numFmt w:val="bullet"/>
      <w:lvlText w:val=""/>
      <w:lvlJc w:val="left"/>
      <w:pPr>
        <w:ind w:left="2160" w:hanging="360"/>
      </w:pPr>
      <w:rPr>
        <w:rFonts w:hint="default" w:ascii="Wingdings" w:hAnsi="Wingdings"/>
      </w:rPr>
    </w:lvl>
    <w:lvl w:ilvl="3" w:tplc="D3DC2EC0">
      <w:start w:val="1"/>
      <w:numFmt w:val="bullet"/>
      <w:lvlText w:val=""/>
      <w:lvlJc w:val="left"/>
      <w:pPr>
        <w:ind w:left="2880" w:hanging="360"/>
      </w:pPr>
      <w:rPr>
        <w:rFonts w:hint="default" w:ascii="Symbol" w:hAnsi="Symbol"/>
      </w:rPr>
    </w:lvl>
    <w:lvl w:ilvl="4" w:tplc="DEFE6C30">
      <w:start w:val="1"/>
      <w:numFmt w:val="bullet"/>
      <w:lvlText w:val="o"/>
      <w:lvlJc w:val="left"/>
      <w:pPr>
        <w:ind w:left="3600" w:hanging="360"/>
      </w:pPr>
      <w:rPr>
        <w:rFonts w:hint="default" w:ascii="Courier New" w:hAnsi="Courier New"/>
      </w:rPr>
    </w:lvl>
    <w:lvl w:ilvl="5" w:tplc="FE92B5DE">
      <w:start w:val="1"/>
      <w:numFmt w:val="bullet"/>
      <w:lvlText w:val=""/>
      <w:lvlJc w:val="left"/>
      <w:pPr>
        <w:ind w:left="4320" w:hanging="360"/>
      </w:pPr>
      <w:rPr>
        <w:rFonts w:hint="default" w:ascii="Wingdings" w:hAnsi="Wingdings"/>
      </w:rPr>
    </w:lvl>
    <w:lvl w:ilvl="6" w:tplc="A0F8C010">
      <w:start w:val="1"/>
      <w:numFmt w:val="bullet"/>
      <w:lvlText w:val=""/>
      <w:lvlJc w:val="left"/>
      <w:pPr>
        <w:ind w:left="5040" w:hanging="360"/>
      </w:pPr>
      <w:rPr>
        <w:rFonts w:hint="default" w:ascii="Symbol" w:hAnsi="Symbol"/>
      </w:rPr>
    </w:lvl>
    <w:lvl w:ilvl="7" w:tplc="DCD80CA2">
      <w:start w:val="1"/>
      <w:numFmt w:val="bullet"/>
      <w:lvlText w:val="o"/>
      <w:lvlJc w:val="left"/>
      <w:pPr>
        <w:ind w:left="5760" w:hanging="360"/>
      </w:pPr>
      <w:rPr>
        <w:rFonts w:hint="default" w:ascii="Courier New" w:hAnsi="Courier New"/>
      </w:rPr>
    </w:lvl>
    <w:lvl w:ilvl="8" w:tplc="07DAA8CE">
      <w:start w:val="1"/>
      <w:numFmt w:val="bullet"/>
      <w:lvlText w:val=""/>
      <w:lvlJc w:val="left"/>
      <w:pPr>
        <w:ind w:left="6480" w:hanging="360"/>
      </w:pPr>
      <w:rPr>
        <w:rFonts w:hint="default" w:ascii="Wingdings" w:hAnsi="Wingdings"/>
      </w:rPr>
    </w:lvl>
  </w:abstractNum>
  <w:abstractNum w:abstractNumId="6" w15:restartNumberingAfterBreak="0">
    <w:nsid w:val="1E652F31"/>
    <w:multiLevelType w:val="hybridMultilevel"/>
    <w:tmpl w:val="2D56C5E0"/>
    <w:lvl w:ilvl="0" w:tplc="D136A868">
      <w:start w:val="1"/>
      <w:numFmt w:val="bullet"/>
      <w:lvlText w:val=""/>
      <w:lvlJc w:val="left"/>
      <w:pPr>
        <w:ind w:left="720" w:hanging="360"/>
      </w:pPr>
      <w:rPr>
        <w:rFonts w:hint="default" w:ascii="Symbol" w:hAnsi="Symbol"/>
      </w:rPr>
    </w:lvl>
    <w:lvl w:ilvl="1" w:tplc="4FAE210A">
      <w:start w:val="1"/>
      <w:numFmt w:val="bullet"/>
      <w:lvlText w:val="o"/>
      <w:lvlJc w:val="left"/>
      <w:pPr>
        <w:ind w:left="1440" w:hanging="360"/>
      </w:pPr>
      <w:rPr>
        <w:rFonts w:hint="default" w:ascii="Courier New" w:hAnsi="Courier New"/>
      </w:rPr>
    </w:lvl>
    <w:lvl w:ilvl="2" w:tplc="D28E30A2">
      <w:start w:val="1"/>
      <w:numFmt w:val="bullet"/>
      <w:lvlText w:val=""/>
      <w:lvlJc w:val="left"/>
      <w:pPr>
        <w:ind w:left="2160" w:hanging="360"/>
      </w:pPr>
      <w:rPr>
        <w:rFonts w:hint="default" w:ascii="Wingdings" w:hAnsi="Wingdings"/>
      </w:rPr>
    </w:lvl>
    <w:lvl w:ilvl="3" w:tplc="2842F71E">
      <w:start w:val="1"/>
      <w:numFmt w:val="bullet"/>
      <w:lvlText w:val=""/>
      <w:lvlJc w:val="left"/>
      <w:pPr>
        <w:ind w:left="2880" w:hanging="360"/>
      </w:pPr>
      <w:rPr>
        <w:rFonts w:hint="default" w:ascii="Symbol" w:hAnsi="Symbol"/>
      </w:rPr>
    </w:lvl>
    <w:lvl w:ilvl="4" w:tplc="033ECE96">
      <w:start w:val="1"/>
      <w:numFmt w:val="bullet"/>
      <w:lvlText w:val="o"/>
      <w:lvlJc w:val="left"/>
      <w:pPr>
        <w:ind w:left="3600" w:hanging="360"/>
      </w:pPr>
      <w:rPr>
        <w:rFonts w:hint="default" w:ascii="Courier New" w:hAnsi="Courier New"/>
      </w:rPr>
    </w:lvl>
    <w:lvl w:ilvl="5" w:tplc="FCF6F1C8">
      <w:start w:val="1"/>
      <w:numFmt w:val="bullet"/>
      <w:lvlText w:val=""/>
      <w:lvlJc w:val="left"/>
      <w:pPr>
        <w:ind w:left="4320" w:hanging="360"/>
      </w:pPr>
      <w:rPr>
        <w:rFonts w:hint="default" w:ascii="Wingdings" w:hAnsi="Wingdings"/>
      </w:rPr>
    </w:lvl>
    <w:lvl w:ilvl="6" w:tplc="2550B96E">
      <w:start w:val="1"/>
      <w:numFmt w:val="bullet"/>
      <w:lvlText w:val=""/>
      <w:lvlJc w:val="left"/>
      <w:pPr>
        <w:ind w:left="5040" w:hanging="360"/>
      </w:pPr>
      <w:rPr>
        <w:rFonts w:hint="default" w:ascii="Symbol" w:hAnsi="Symbol"/>
      </w:rPr>
    </w:lvl>
    <w:lvl w:ilvl="7" w:tplc="440AABDC">
      <w:start w:val="1"/>
      <w:numFmt w:val="bullet"/>
      <w:lvlText w:val="o"/>
      <w:lvlJc w:val="left"/>
      <w:pPr>
        <w:ind w:left="5760" w:hanging="360"/>
      </w:pPr>
      <w:rPr>
        <w:rFonts w:hint="default" w:ascii="Courier New" w:hAnsi="Courier New"/>
      </w:rPr>
    </w:lvl>
    <w:lvl w:ilvl="8" w:tplc="A78C28D6">
      <w:start w:val="1"/>
      <w:numFmt w:val="bullet"/>
      <w:lvlText w:val=""/>
      <w:lvlJc w:val="left"/>
      <w:pPr>
        <w:ind w:left="6480" w:hanging="360"/>
      </w:pPr>
      <w:rPr>
        <w:rFonts w:hint="default" w:ascii="Wingdings" w:hAnsi="Wingdings"/>
      </w:rPr>
    </w:lvl>
  </w:abstractNum>
  <w:abstractNum w:abstractNumId="7" w15:restartNumberingAfterBreak="0">
    <w:nsid w:val="36D7152A"/>
    <w:multiLevelType w:val="hybridMultilevel"/>
    <w:tmpl w:val="57BEA97A"/>
    <w:lvl w:ilvl="0" w:tplc="455C548E">
      <w:start w:val="1"/>
      <w:numFmt w:val="bullet"/>
      <w:lvlText w:val="-"/>
      <w:lvlJc w:val="left"/>
      <w:pPr>
        <w:ind w:left="720" w:hanging="360"/>
      </w:pPr>
      <w:rPr>
        <w:rFonts w:hint="default" w:ascii="Calibri" w:hAnsi="Calibri"/>
      </w:rPr>
    </w:lvl>
    <w:lvl w:ilvl="1" w:tplc="4534686E">
      <w:start w:val="1"/>
      <w:numFmt w:val="bullet"/>
      <w:lvlText w:val="o"/>
      <w:lvlJc w:val="left"/>
      <w:pPr>
        <w:ind w:left="1440" w:hanging="360"/>
      </w:pPr>
      <w:rPr>
        <w:rFonts w:hint="default" w:ascii="Courier New" w:hAnsi="Courier New"/>
      </w:rPr>
    </w:lvl>
    <w:lvl w:ilvl="2" w:tplc="D952DF90">
      <w:start w:val="1"/>
      <w:numFmt w:val="bullet"/>
      <w:lvlText w:val=""/>
      <w:lvlJc w:val="left"/>
      <w:pPr>
        <w:ind w:left="2160" w:hanging="360"/>
      </w:pPr>
      <w:rPr>
        <w:rFonts w:hint="default" w:ascii="Wingdings" w:hAnsi="Wingdings"/>
      </w:rPr>
    </w:lvl>
    <w:lvl w:ilvl="3" w:tplc="58120CEA">
      <w:start w:val="1"/>
      <w:numFmt w:val="bullet"/>
      <w:lvlText w:val=""/>
      <w:lvlJc w:val="left"/>
      <w:pPr>
        <w:ind w:left="2880" w:hanging="360"/>
      </w:pPr>
      <w:rPr>
        <w:rFonts w:hint="default" w:ascii="Symbol" w:hAnsi="Symbol"/>
      </w:rPr>
    </w:lvl>
    <w:lvl w:ilvl="4" w:tplc="D524841A">
      <w:start w:val="1"/>
      <w:numFmt w:val="bullet"/>
      <w:lvlText w:val="o"/>
      <w:lvlJc w:val="left"/>
      <w:pPr>
        <w:ind w:left="3600" w:hanging="360"/>
      </w:pPr>
      <w:rPr>
        <w:rFonts w:hint="default" w:ascii="Courier New" w:hAnsi="Courier New"/>
      </w:rPr>
    </w:lvl>
    <w:lvl w:ilvl="5" w:tplc="7B6C4008">
      <w:start w:val="1"/>
      <w:numFmt w:val="bullet"/>
      <w:lvlText w:val=""/>
      <w:lvlJc w:val="left"/>
      <w:pPr>
        <w:ind w:left="4320" w:hanging="360"/>
      </w:pPr>
      <w:rPr>
        <w:rFonts w:hint="default" w:ascii="Wingdings" w:hAnsi="Wingdings"/>
      </w:rPr>
    </w:lvl>
    <w:lvl w:ilvl="6" w:tplc="F2C4EF70">
      <w:start w:val="1"/>
      <w:numFmt w:val="bullet"/>
      <w:lvlText w:val=""/>
      <w:lvlJc w:val="left"/>
      <w:pPr>
        <w:ind w:left="5040" w:hanging="360"/>
      </w:pPr>
      <w:rPr>
        <w:rFonts w:hint="default" w:ascii="Symbol" w:hAnsi="Symbol"/>
      </w:rPr>
    </w:lvl>
    <w:lvl w:ilvl="7" w:tplc="4C0A7098">
      <w:start w:val="1"/>
      <w:numFmt w:val="bullet"/>
      <w:lvlText w:val="o"/>
      <w:lvlJc w:val="left"/>
      <w:pPr>
        <w:ind w:left="5760" w:hanging="360"/>
      </w:pPr>
      <w:rPr>
        <w:rFonts w:hint="default" w:ascii="Courier New" w:hAnsi="Courier New"/>
      </w:rPr>
    </w:lvl>
    <w:lvl w:ilvl="8" w:tplc="EA3EE72E">
      <w:start w:val="1"/>
      <w:numFmt w:val="bullet"/>
      <w:lvlText w:val=""/>
      <w:lvlJc w:val="left"/>
      <w:pPr>
        <w:ind w:left="6480" w:hanging="360"/>
      </w:pPr>
      <w:rPr>
        <w:rFonts w:hint="default" w:ascii="Wingdings" w:hAnsi="Wingdings"/>
      </w:rPr>
    </w:lvl>
  </w:abstractNum>
  <w:abstractNum w:abstractNumId="8" w15:restartNumberingAfterBreak="0">
    <w:nsid w:val="381C3DBD"/>
    <w:multiLevelType w:val="hybridMultilevel"/>
    <w:tmpl w:val="83A006AC"/>
    <w:lvl w:ilvl="0" w:tplc="5E9E4D58">
      <w:start w:val="1"/>
      <w:numFmt w:val="bullet"/>
      <w:lvlText w:val=""/>
      <w:lvlJc w:val="left"/>
      <w:pPr>
        <w:ind w:left="720" w:hanging="360"/>
      </w:pPr>
      <w:rPr>
        <w:rFonts w:hint="default" w:ascii="Symbol" w:hAnsi="Symbol"/>
      </w:rPr>
    </w:lvl>
    <w:lvl w:ilvl="1" w:tplc="9EF6A9F8">
      <w:start w:val="1"/>
      <w:numFmt w:val="bullet"/>
      <w:lvlText w:val="o"/>
      <w:lvlJc w:val="left"/>
      <w:pPr>
        <w:ind w:left="1440" w:hanging="360"/>
      </w:pPr>
      <w:rPr>
        <w:rFonts w:hint="default" w:ascii="Courier New" w:hAnsi="Courier New"/>
      </w:rPr>
    </w:lvl>
    <w:lvl w:ilvl="2" w:tplc="0E9E31AC">
      <w:start w:val="1"/>
      <w:numFmt w:val="bullet"/>
      <w:lvlText w:val=""/>
      <w:lvlJc w:val="left"/>
      <w:pPr>
        <w:ind w:left="2160" w:hanging="360"/>
      </w:pPr>
      <w:rPr>
        <w:rFonts w:hint="default" w:ascii="Wingdings" w:hAnsi="Wingdings"/>
      </w:rPr>
    </w:lvl>
    <w:lvl w:ilvl="3" w:tplc="0882D602">
      <w:start w:val="1"/>
      <w:numFmt w:val="bullet"/>
      <w:lvlText w:val=""/>
      <w:lvlJc w:val="left"/>
      <w:pPr>
        <w:ind w:left="2880" w:hanging="360"/>
      </w:pPr>
      <w:rPr>
        <w:rFonts w:hint="default" w:ascii="Symbol" w:hAnsi="Symbol"/>
      </w:rPr>
    </w:lvl>
    <w:lvl w:ilvl="4" w:tplc="9D623982">
      <w:start w:val="1"/>
      <w:numFmt w:val="bullet"/>
      <w:lvlText w:val="o"/>
      <w:lvlJc w:val="left"/>
      <w:pPr>
        <w:ind w:left="3600" w:hanging="360"/>
      </w:pPr>
      <w:rPr>
        <w:rFonts w:hint="default" w:ascii="Courier New" w:hAnsi="Courier New"/>
      </w:rPr>
    </w:lvl>
    <w:lvl w:ilvl="5" w:tplc="AE522FBA">
      <w:start w:val="1"/>
      <w:numFmt w:val="bullet"/>
      <w:lvlText w:val=""/>
      <w:lvlJc w:val="left"/>
      <w:pPr>
        <w:ind w:left="4320" w:hanging="360"/>
      </w:pPr>
      <w:rPr>
        <w:rFonts w:hint="default" w:ascii="Wingdings" w:hAnsi="Wingdings"/>
      </w:rPr>
    </w:lvl>
    <w:lvl w:ilvl="6" w:tplc="4B36C190">
      <w:start w:val="1"/>
      <w:numFmt w:val="bullet"/>
      <w:lvlText w:val=""/>
      <w:lvlJc w:val="left"/>
      <w:pPr>
        <w:ind w:left="5040" w:hanging="360"/>
      </w:pPr>
      <w:rPr>
        <w:rFonts w:hint="default" w:ascii="Symbol" w:hAnsi="Symbol"/>
      </w:rPr>
    </w:lvl>
    <w:lvl w:ilvl="7" w:tplc="4176A4DC">
      <w:start w:val="1"/>
      <w:numFmt w:val="bullet"/>
      <w:lvlText w:val="o"/>
      <w:lvlJc w:val="left"/>
      <w:pPr>
        <w:ind w:left="5760" w:hanging="360"/>
      </w:pPr>
      <w:rPr>
        <w:rFonts w:hint="default" w:ascii="Courier New" w:hAnsi="Courier New"/>
      </w:rPr>
    </w:lvl>
    <w:lvl w:ilvl="8" w:tplc="18C81606">
      <w:start w:val="1"/>
      <w:numFmt w:val="bullet"/>
      <w:lvlText w:val=""/>
      <w:lvlJc w:val="left"/>
      <w:pPr>
        <w:ind w:left="6480" w:hanging="360"/>
      </w:pPr>
      <w:rPr>
        <w:rFonts w:hint="default" w:ascii="Wingdings" w:hAnsi="Wingdings"/>
      </w:rPr>
    </w:lvl>
  </w:abstractNum>
  <w:abstractNum w:abstractNumId="9" w15:restartNumberingAfterBreak="0">
    <w:nsid w:val="38BB0C44"/>
    <w:multiLevelType w:val="hybridMultilevel"/>
    <w:tmpl w:val="988A5C10"/>
    <w:lvl w:ilvl="0" w:tplc="5A362672">
      <w:start w:val="1"/>
      <w:numFmt w:val="bullet"/>
      <w:lvlText w:val=""/>
      <w:lvlJc w:val="left"/>
      <w:pPr>
        <w:ind w:left="720" w:hanging="360"/>
      </w:pPr>
      <w:rPr>
        <w:rFonts w:hint="default" w:ascii="Symbol" w:hAnsi="Symbol"/>
      </w:rPr>
    </w:lvl>
    <w:lvl w:ilvl="1" w:tplc="34E6E70A">
      <w:start w:val="1"/>
      <w:numFmt w:val="bullet"/>
      <w:lvlText w:val="o"/>
      <w:lvlJc w:val="left"/>
      <w:pPr>
        <w:ind w:left="1440" w:hanging="360"/>
      </w:pPr>
      <w:rPr>
        <w:rFonts w:hint="default" w:ascii="Courier New" w:hAnsi="Courier New"/>
      </w:rPr>
    </w:lvl>
    <w:lvl w:ilvl="2" w:tplc="F378C366">
      <w:start w:val="1"/>
      <w:numFmt w:val="bullet"/>
      <w:lvlText w:val=""/>
      <w:lvlJc w:val="left"/>
      <w:pPr>
        <w:ind w:left="2160" w:hanging="360"/>
      </w:pPr>
      <w:rPr>
        <w:rFonts w:hint="default" w:ascii="Wingdings" w:hAnsi="Wingdings"/>
      </w:rPr>
    </w:lvl>
    <w:lvl w:ilvl="3" w:tplc="C0F4F94E">
      <w:start w:val="1"/>
      <w:numFmt w:val="bullet"/>
      <w:lvlText w:val=""/>
      <w:lvlJc w:val="left"/>
      <w:pPr>
        <w:ind w:left="2880" w:hanging="360"/>
      </w:pPr>
      <w:rPr>
        <w:rFonts w:hint="default" w:ascii="Symbol" w:hAnsi="Symbol"/>
      </w:rPr>
    </w:lvl>
    <w:lvl w:ilvl="4" w:tplc="C91CE24A">
      <w:start w:val="1"/>
      <w:numFmt w:val="bullet"/>
      <w:lvlText w:val="o"/>
      <w:lvlJc w:val="left"/>
      <w:pPr>
        <w:ind w:left="3600" w:hanging="360"/>
      </w:pPr>
      <w:rPr>
        <w:rFonts w:hint="default" w:ascii="Courier New" w:hAnsi="Courier New"/>
      </w:rPr>
    </w:lvl>
    <w:lvl w:ilvl="5" w:tplc="B0843AD6">
      <w:start w:val="1"/>
      <w:numFmt w:val="bullet"/>
      <w:lvlText w:val=""/>
      <w:lvlJc w:val="left"/>
      <w:pPr>
        <w:ind w:left="4320" w:hanging="360"/>
      </w:pPr>
      <w:rPr>
        <w:rFonts w:hint="default" w:ascii="Wingdings" w:hAnsi="Wingdings"/>
      </w:rPr>
    </w:lvl>
    <w:lvl w:ilvl="6" w:tplc="7BD8A4B0">
      <w:start w:val="1"/>
      <w:numFmt w:val="bullet"/>
      <w:lvlText w:val=""/>
      <w:lvlJc w:val="left"/>
      <w:pPr>
        <w:ind w:left="5040" w:hanging="360"/>
      </w:pPr>
      <w:rPr>
        <w:rFonts w:hint="default" w:ascii="Symbol" w:hAnsi="Symbol"/>
      </w:rPr>
    </w:lvl>
    <w:lvl w:ilvl="7" w:tplc="7866773A">
      <w:start w:val="1"/>
      <w:numFmt w:val="bullet"/>
      <w:lvlText w:val="o"/>
      <w:lvlJc w:val="left"/>
      <w:pPr>
        <w:ind w:left="5760" w:hanging="360"/>
      </w:pPr>
      <w:rPr>
        <w:rFonts w:hint="default" w:ascii="Courier New" w:hAnsi="Courier New"/>
      </w:rPr>
    </w:lvl>
    <w:lvl w:ilvl="8" w:tplc="4FB67DC6">
      <w:start w:val="1"/>
      <w:numFmt w:val="bullet"/>
      <w:lvlText w:val=""/>
      <w:lvlJc w:val="left"/>
      <w:pPr>
        <w:ind w:left="6480" w:hanging="360"/>
      </w:pPr>
      <w:rPr>
        <w:rFonts w:hint="default" w:ascii="Wingdings" w:hAnsi="Wingdings"/>
      </w:rPr>
    </w:lvl>
  </w:abstractNum>
  <w:abstractNum w:abstractNumId="10" w15:restartNumberingAfterBreak="0">
    <w:nsid w:val="39275D69"/>
    <w:multiLevelType w:val="hybridMultilevel"/>
    <w:tmpl w:val="A5E24E32"/>
    <w:lvl w:ilvl="0" w:tplc="3F40E5CA">
      <w:start w:val="1"/>
      <w:numFmt w:val="bullet"/>
      <w:lvlText w:val="-"/>
      <w:lvlJc w:val="left"/>
      <w:pPr>
        <w:ind w:left="720" w:hanging="360"/>
      </w:pPr>
      <w:rPr>
        <w:rFonts w:hint="default" w:ascii="Calibri" w:hAnsi="Calibri"/>
      </w:rPr>
    </w:lvl>
    <w:lvl w:ilvl="1" w:tplc="261C8844">
      <w:start w:val="1"/>
      <w:numFmt w:val="bullet"/>
      <w:lvlText w:val="o"/>
      <w:lvlJc w:val="left"/>
      <w:pPr>
        <w:ind w:left="1440" w:hanging="360"/>
      </w:pPr>
      <w:rPr>
        <w:rFonts w:hint="default" w:ascii="Courier New" w:hAnsi="Courier New"/>
      </w:rPr>
    </w:lvl>
    <w:lvl w:ilvl="2" w:tplc="231A1742">
      <w:start w:val="1"/>
      <w:numFmt w:val="bullet"/>
      <w:lvlText w:val=""/>
      <w:lvlJc w:val="left"/>
      <w:pPr>
        <w:ind w:left="2160" w:hanging="360"/>
      </w:pPr>
      <w:rPr>
        <w:rFonts w:hint="default" w:ascii="Wingdings" w:hAnsi="Wingdings"/>
      </w:rPr>
    </w:lvl>
    <w:lvl w:ilvl="3" w:tplc="AAFAE3A4">
      <w:start w:val="1"/>
      <w:numFmt w:val="bullet"/>
      <w:lvlText w:val=""/>
      <w:lvlJc w:val="left"/>
      <w:pPr>
        <w:ind w:left="2880" w:hanging="360"/>
      </w:pPr>
      <w:rPr>
        <w:rFonts w:hint="default" w:ascii="Symbol" w:hAnsi="Symbol"/>
      </w:rPr>
    </w:lvl>
    <w:lvl w:ilvl="4" w:tplc="9E4EA3A2">
      <w:start w:val="1"/>
      <w:numFmt w:val="bullet"/>
      <w:lvlText w:val="o"/>
      <w:lvlJc w:val="left"/>
      <w:pPr>
        <w:ind w:left="3600" w:hanging="360"/>
      </w:pPr>
      <w:rPr>
        <w:rFonts w:hint="default" w:ascii="Courier New" w:hAnsi="Courier New"/>
      </w:rPr>
    </w:lvl>
    <w:lvl w:ilvl="5" w:tplc="FCC005C8">
      <w:start w:val="1"/>
      <w:numFmt w:val="bullet"/>
      <w:lvlText w:val=""/>
      <w:lvlJc w:val="left"/>
      <w:pPr>
        <w:ind w:left="4320" w:hanging="360"/>
      </w:pPr>
      <w:rPr>
        <w:rFonts w:hint="default" w:ascii="Wingdings" w:hAnsi="Wingdings"/>
      </w:rPr>
    </w:lvl>
    <w:lvl w:ilvl="6" w:tplc="05F26A1E">
      <w:start w:val="1"/>
      <w:numFmt w:val="bullet"/>
      <w:lvlText w:val=""/>
      <w:lvlJc w:val="left"/>
      <w:pPr>
        <w:ind w:left="5040" w:hanging="360"/>
      </w:pPr>
      <w:rPr>
        <w:rFonts w:hint="default" w:ascii="Symbol" w:hAnsi="Symbol"/>
      </w:rPr>
    </w:lvl>
    <w:lvl w:ilvl="7" w:tplc="6AC69BB2">
      <w:start w:val="1"/>
      <w:numFmt w:val="bullet"/>
      <w:lvlText w:val="o"/>
      <w:lvlJc w:val="left"/>
      <w:pPr>
        <w:ind w:left="5760" w:hanging="360"/>
      </w:pPr>
      <w:rPr>
        <w:rFonts w:hint="default" w:ascii="Courier New" w:hAnsi="Courier New"/>
      </w:rPr>
    </w:lvl>
    <w:lvl w:ilvl="8" w:tplc="88D4AB0C">
      <w:start w:val="1"/>
      <w:numFmt w:val="bullet"/>
      <w:lvlText w:val=""/>
      <w:lvlJc w:val="left"/>
      <w:pPr>
        <w:ind w:left="6480" w:hanging="360"/>
      </w:pPr>
      <w:rPr>
        <w:rFonts w:hint="default" w:ascii="Wingdings" w:hAnsi="Wingdings"/>
      </w:rPr>
    </w:lvl>
  </w:abstractNum>
  <w:abstractNum w:abstractNumId="11" w15:restartNumberingAfterBreak="0">
    <w:nsid w:val="3BFE477D"/>
    <w:multiLevelType w:val="hybridMultilevel"/>
    <w:tmpl w:val="BA6A1B26"/>
    <w:lvl w:ilvl="0" w:tplc="BF2CB498">
      <w:start w:val="1"/>
      <w:numFmt w:val="bullet"/>
      <w:lvlText w:val="-"/>
      <w:lvlJc w:val="left"/>
      <w:pPr>
        <w:ind w:left="720" w:hanging="360"/>
      </w:pPr>
      <w:rPr>
        <w:rFonts w:hint="default" w:ascii="Calibri" w:hAnsi="Calibri"/>
      </w:rPr>
    </w:lvl>
    <w:lvl w:ilvl="1" w:tplc="CEBEF60E">
      <w:start w:val="1"/>
      <w:numFmt w:val="bullet"/>
      <w:lvlText w:val="o"/>
      <w:lvlJc w:val="left"/>
      <w:pPr>
        <w:ind w:left="1440" w:hanging="360"/>
      </w:pPr>
      <w:rPr>
        <w:rFonts w:hint="default" w:ascii="Courier New" w:hAnsi="Courier New"/>
      </w:rPr>
    </w:lvl>
    <w:lvl w:ilvl="2" w:tplc="19204A50">
      <w:start w:val="1"/>
      <w:numFmt w:val="bullet"/>
      <w:lvlText w:val=""/>
      <w:lvlJc w:val="left"/>
      <w:pPr>
        <w:ind w:left="2160" w:hanging="360"/>
      </w:pPr>
      <w:rPr>
        <w:rFonts w:hint="default" w:ascii="Wingdings" w:hAnsi="Wingdings"/>
      </w:rPr>
    </w:lvl>
    <w:lvl w:ilvl="3" w:tplc="39B074C8">
      <w:start w:val="1"/>
      <w:numFmt w:val="bullet"/>
      <w:lvlText w:val=""/>
      <w:lvlJc w:val="left"/>
      <w:pPr>
        <w:ind w:left="2880" w:hanging="360"/>
      </w:pPr>
      <w:rPr>
        <w:rFonts w:hint="default" w:ascii="Symbol" w:hAnsi="Symbol"/>
      </w:rPr>
    </w:lvl>
    <w:lvl w:ilvl="4" w:tplc="8DE0769C">
      <w:start w:val="1"/>
      <w:numFmt w:val="bullet"/>
      <w:lvlText w:val="o"/>
      <w:lvlJc w:val="left"/>
      <w:pPr>
        <w:ind w:left="3600" w:hanging="360"/>
      </w:pPr>
      <w:rPr>
        <w:rFonts w:hint="default" w:ascii="Courier New" w:hAnsi="Courier New"/>
      </w:rPr>
    </w:lvl>
    <w:lvl w:ilvl="5" w:tplc="D2A6E4CC">
      <w:start w:val="1"/>
      <w:numFmt w:val="bullet"/>
      <w:lvlText w:val=""/>
      <w:lvlJc w:val="left"/>
      <w:pPr>
        <w:ind w:left="4320" w:hanging="360"/>
      </w:pPr>
      <w:rPr>
        <w:rFonts w:hint="default" w:ascii="Wingdings" w:hAnsi="Wingdings"/>
      </w:rPr>
    </w:lvl>
    <w:lvl w:ilvl="6" w:tplc="1E9E002C">
      <w:start w:val="1"/>
      <w:numFmt w:val="bullet"/>
      <w:lvlText w:val=""/>
      <w:lvlJc w:val="left"/>
      <w:pPr>
        <w:ind w:left="5040" w:hanging="360"/>
      </w:pPr>
      <w:rPr>
        <w:rFonts w:hint="default" w:ascii="Symbol" w:hAnsi="Symbol"/>
      </w:rPr>
    </w:lvl>
    <w:lvl w:ilvl="7" w:tplc="F026A464">
      <w:start w:val="1"/>
      <w:numFmt w:val="bullet"/>
      <w:lvlText w:val="o"/>
      <w:lvlJc w:val="left"/>
      <w:pPr>
        <w:ind w:left="5760" w:hanging="360"/>
      </w:pPr>
      <w:rPr>
        <w:rFonts w:hint="default" w:ascii="Courier New" w:hAnsi="Courier New"/>
      </w:rPr>
    </w:lvl>
    <w:lvl w:ilvl="8" w:tplc="256637AC">
      <w:start w:val="1"/>
      <w:numFmt w:val="bullet"/>
      <w:lvlText w:val=""/>
      <w:lvlJc w:val="left"/>
      <w:pPr>
        <w:ind w:left="6480" w:hanging="360"/>
      </w:pPr>
      <w:rPr>
        <w:rFonts w:hint="default" w:ascii="Wingdings" w:hAnsi="Wingdings"/>
      </w:rPr>
    </w:lvl>
  </w:abstractNum>
  <w:abstractNum w:abstractNumId="12" w15:restartNumberingAfterBreak="0">
    <w:nsid w:val="3E371388"/>
    <w:multiLevelType w:val="hybridMultilevel"/>
    <w:tmpl w:val="D2FCB3F8"/>
    <w:lvl w:ilvl="0" w:tplc="DDF82096">
      <w:start w:val="1"/>
      <w:numFmt w:val="bullet"/>
      <w:lvlText w:val="-"/>
      <w:lvlJc w:val="left"/>
      <w:pPr>
        <w:ind w:left="720" w:hanging="360"/>
      </w:pPr>
      <w:rPr>
        <w:rFonts w:hint="default" w:ascii="Calibri" w:hAnsi="Calibri"/>
      </w:rPr>
    </w:lvl>
    <w:lvl w:ilvl="1" w:tplc="7696E2D2">
      <w:start w:val="1"/>
      <w:numFmt w:val="bullet"/>
      <w:lvlText w:val="o"/>
      <w:lvlJc w:val="left"/>
      <w:pPr>
        <w:ind w:left="1440" w:hanging="360"/>
      </w:pPr>
      <w:rPr>
        <w:rFonts w:hint="default" w:ascii="Courier New" w:hAnsi="Courier New"/>
      </w:rPr>
    </w:lvl>
    <w:lvl w:ilvl="2" w:tplc="4B069C00">
      <w:start w:val="1"/>
      <w:numFmt w:val="bullet"/>
      <w:lvlText w:val=""/>
      <w:lvlJc w:val="left"/>
      <w:pPr>
        <w:ind w:left="2160" w:hanging="360"/>
      </w:pPr>
      <w:rPr>
        <w:rFonts w:hint="default" w:ascii="Wingdings" w:hAnsi="Wingdings"/>
      </w:rPr>
    </w:lvl>
    <w:lvl w:ilvl="3" w:tplc="31DACECA">
      <w:start w:val="1"/>
      <w:numFmt w:val="bullet"/>
      <w:lvlText w:val=""/>
      <w:lvlJc w:val="left"/>
      <w:pPr>
        <w:ind w:left="2880" w:hanging="360"/>
      </w:pPr>
      <w:rPr>
        <w:rFonts w:hint="default" w:ascii="Symbol" w:hAnsi="Symbol"/>
      </w:rPr>
    </w:lvl>
    <w:lvl w:ilvl="4" w:tplc="B4F49ACC">
      <w:start w:val="1"/>
      <w:numFmt w:val="bullet"/>
      <w:lvlText w:val="o"/>
      <w:lvlJc w:val="left"/>
      <w:pPr>
        <w:ind w:left="3600" w:hanging="360"/>
      </w:pPr>
      <w:rPr>
        <w:rFonts w:hint="default" w:ascii="Courier New" w:hAnsi="Courier New"/>
      </w:rPr>
    </w:lvl>
    <w:lvl w:ilvl="5" w:tplc="FB022166">
      <w:start w:val="1"/>
      <w:numFmt w:val="bullet"/>
      <w:lvlText w:val=""/>
      <w:lvlJc w:val="left"/>
      <w:pPr>
        <w:ind w:left="4320" w:hanging="360"/>
      </w:pPr>
      <w:rPr>
        <w:rFonts w:hint="default" w:ascii="Wingdings" w:hAnsi="Wingdings"/>
      </w:rPr>
    </w:lvl>
    <w:lvl w:ilvl="6" w:tplc="A81A5820">
      <w:start w:val="1"/>
      <w:numFmt w:val="bullet"/>
      <w:lvlText w:val=""/>
      <w:lvlJc w:val="left"/>
      <w:pPr>
        <w:ind w:left="5040" w:hanging="360"/>
      </w:pPr>
      <w:rPr>
        <w:rFonts w:hint="default" w:ascii="Symbol" w:hAnsi="Symbol"/>
      </w:rPr>
    </w:lvl>
    <w:lvl w:ilvl="7" w:tplc="564627CE">
      <w:start w:val="1"/>
      <w:numFmt w:val="bullet"/>
      <w:lvlText w:val="o"/>
      <w:lvlJc w:val="left"/>
      <w:pPr>
        <w:ind w:left="5760" w:hanging="360"/>
      </w:pPr>
      <w:rPr>
        <w:rFonts w:hint="default" w:ascii="Courier New" w:hAnsi="Courier New"/>
      </w:rPr>
    </w:lvl>
    <w:lvl w:ilvl="8" w:tplc="6666E414">
      <w:start w:val="1"/>
      <w:numFmt w:val="bullet"/>
      <w:lvlText w:val=""/>
      <w:lvlJc w:val="left"/>
      <w:pPr>
        <w:ind w:left="6480" w:hanging="360"/>
      </w:pPr>
      <w:rPr>
        <w:rFonts w:hint="default" w:ascii="Wingdings" w:hAnsi="Wingdings"/>
      </w:rPr>
    </w:lvl>
  </w:abstractNum>
  <w:abstractNum w:abstractNumId="13" w15:restartNumberingAfterBreak="0">
    <w:nsid w:val="41621132"/>
    <w:multiLevelType w:val="hybridMultilevel"/>
    <w:tmpl w:val="9FD2E1E2"/>
    <w:lvl w:ilvl="0" w:tplc="20C0AC7C">
      <w:start w:val="1"/>
      <w:numFmt w:val="bullet"/>
      <w:lvlText w:val=""/>
      <w:lvlJc w:val="left"/>
      <w:pPr>
        <w:ind w:left="720" w:hanging="360"/>
      </w:pPr>
      <w:rPr>
        <w:rFonts w:hint="default" w:ascii="Symbol" w:hAnsi="Symbol"/>
      </w:rPr>
    </w:lvl>
    <w:lvl w:ilvl="1" w:tplc="82FA3D10">
      <w:start w:val="1"/>
      <w:numFmt w:val="bullet"/>
      <w:lvlText w:val="o"/>
      <w:lvlJc w:val="left"/>
      <w:pPr>
        <w:ind w:left="1440" w:hanging="360"/>
      </w:pPr>
      <w:rPr>
        <w:rFonts w:hint="default" w:ascii="Courier New" w:hAnsi="Courier New"/>
      </w:rPr>
    </w:lvl>
    <w:lvl w:ilvl="2" w:tplc="1B702192">
      <w:start w:val="1"/>
      <w:numFmt w:val="bullet"/>
      <w:lvlText w:val=""/>
      <w:lvlJc w:val="left"/>
      <w:pPr>
        <w:ind w:left="2160" w:hanging="360"/>
      </w:pPr>
      <w:rPr>
        <w:rFonts w:hint="default" w:ascii="Wingdings" w:hAnsi="Wingdings"/>
      </w:rPr>
    </w:lvl>
    <w:lvl w:ilvl="3" w:tplc="23DE6652">
      <w:start w:val="1"/>
      <w:numFmt w:val="bullet"/>
      <w:lvlText w:val=""/>
      <w:lvlJc w:val="left"/>
      <w:pPr>
        <w:ind w:left="2880" w:hanging="360"/>
      </w:pPr>
      <w:rPr>
        <w:rFonts w:hint="default" w:ascii="Symbol" w:hAnsi="Symbol"/>
      </w:rPr>
    </w:lvl>
    <w:lvl w:ilvl="4" w:tplc="BDF60DB6">
      <w:start w:val="1"/>
      <w:numFmt w:val="bullet"/>
      <w:lvlText w:val="o"/>
      <w:lvlJc w:val="left"/>
      <w:pPr>
        <w:ind w:left="3600" w:hanging="360"/>
      </w:pPr>
      <w:rPr>
        <w:rFonts w:hint="default" w:ascii="Courier New" w:hAnsi="Courier New"/>
      </w:rPr>
    </w:lvl>
    <w:lvl w:ilvl="5" w:tplc="3DBEEED0">
      <w:start w:val="1"/>
      <w:numFmt w:val="bullet"/>
      <w:lvlText w:val=""/>
      <w:lvlJc w:val="left"/>
      <w:pPr>
        <w:ind w:left="4320" w:hanging="360"/>
      </w:pPr>
      <w:rPr>
        <w:rFonts w:hint="default" w:ascii="Wingdings" w:hAnsi="Wingdings"/>
      </w:rPr>
    </w:lvl>
    <w:lvl w:ilvl="6" w:tplc="31282C8A">
      <w:start w:val="1"/>
      <w:numFmt w:val="bullet"/>
      <w:lvlText w:val=""/>
      <w:lvlJc w:val="left"/>
      <w:pPr>
        <w:ind w:left="5040" w:hanging="360"/>
      </w:pPr>
      <w:rPr>
        <w:rFonts w:hint="default" w:ascii="Symbol" w:hAnsi="Symbol"/>
      </w:rPr>
    </w:lvl>
    <w:lvl w:ilvl="7" w:tplc="F3209718">
      <w:start w:val="1"/>
      <w:numFmt w:val="bullet"/>
      <w:lvlText w:val="o"/>
      <w:lvlJc w:val="left"/>
      <w:pPr>
        <w:ind w:left="5760" w:hanging="360"/>
      </w:pPr>
      <w:rPr>
        <w:rFonts w:hint="default" w:ascii="Courier New" w:hAnsi="Courier New"/>
      </w:rPr>
    </w:lvl>
    <w:lvl w:ilvl="8" w:tplc="F7EEF38C">
      <w:start w:val="1"/>
      <w:numFmt w:val="bullet"/>
      <w:lvlText w:val=""/>
      <w:lvlJc w:val="left"/>
      <w:pPr>
        <w:ind w:left="6480" w:hanging="360"/>
      </w:pPr>
      <w:rPr>
        <w:rFonts w:hint="default" w:ascii="Wingdings" w:hAnsi="Wingdings"/>
      </w:rPr>
    </w:lvl>
  </w:abstractNum>
  <w:abstractNum w:abstractNumId="14" w15:restartNumberingAfterBreak="0">
    <w:nsid w:val="478A44C3"/>
    <w:multiLevelType w:val="hybridMultilevel"/>
    <w:tmpl w:val="8188E3D4"/>
    <w:lvl w:ilvl="0" w:tplc="EE2496B4">
      <w:start w:val="1"/>
      <w:numFmt w:val="bullet"/>
      <w:lvlText w:val="-"/>
      <w:lvlJc w:val="left"/>
      <w:pPr>
        <w:ind w:left="720" w:hanging="360"/>
      </w:pPr>
      <w:rPr>
        <w:rFonts w:hint="default" w:ascii="Calibri" w:hAnsi="Calibri"/>
      </w:rPr>
    </w:lvl>
    <w:lvl w:ilvl="1" w:tplc="084E0E70">
      <w:start w:val="1"/>
      <w:numFmt w:val="bullet"/>
      <w:lvlText w:val="o"/>
      <w:lvlJc w:val="left"/>
      <w:pPr>
        <w:ind w:left="1440" w:hanging="360"/>
      </w:pPr>
      <w:rPr>
        <w:rFonts w:hint="default" w:ascii="Courier New" w:hAnsi="Courier New"/>
      </w:rPr>
    </w:lvl>
    <w:lvl w:ilvl="2" w:tplc="5DF04222">
      <w:start w:val="1"/>
      <w:numFmt w:val="bullet"/>
      <w:lvlText w:val=""/>
      <w:lvlJc w:val="left"/>
      <w:pPr>
        <w:ind w:left="2160" w:hanging="360"/>
      </w:pPr>
      <w:rPr>
        <w:rFonts w:hint="default" w:ascii="Wingdings" w:hAnsi="Wingdings"/>
      </w:rPr>
    </w:lvl>
    <w:lvl w:ilvl="3" w:tplc="8E748A58">
      <w:start w:val="1"/>
      <w:numFmt w:val="bullet"/>
      <w:lvlText w:val=""/>
      <w:lvlJc w:val="left"/>
      <w:pPr>
        <w:ind w:left="2880" w:hanging="360"/>
      </w:pPr>
      <w:rPr>
        <w:rFonts w:hint="default" w:ascii="Symbol" w:hAnsi="Symbol"/>
      </w:rPr>
    </w:lvl>
    <w:lvl w:ilvl="4" w:tplc="CB0885CE">
      <w:start w:val="1"/>
      <w:numFmt w:val="bullet"/>
      <w:lvlText w:val="o"/>
      <w:lvlJc w:val="left"/>
      <w:pPr>
        <w:ind w:left="3600" w:hanging="360"/>
      </w:pPr>
      <w:rPr>
        <w:rFonts w:hint="default" w:ascii="Courier New" w:hAnsi="Courier New"/>
      </w:rPr>
    </w:lvl>
    <w:lvl w:ilvl="5" w:tplc="B26A2006">
      <w:start w:val="1"/>
      <w:numFmt w:val="bullet"/>
      <w:lvlText w:val=""/>
      <w:lvlJc w:val="left"/>
      <w:pPr>
        <w:ind w:left="4320" w:hanging="360"/>
      </w:pPr>
      <w:rPr>
        <w:rFonts w:hint="default" w:ascii="Wingdings" w:hAnsi="Wingdings"/>
      </w:rPr>
    </w:lvl>
    <w:lvl w:ilvl="6" w:tplc="E21E3B38">
      <w:start w:val="1"/>
      <w:numFmt w:val="bullet"/>
      <w:lvlText w:val=""/>
      <w:lvlJc w:val="left"/>
      <w:pPr>
        <w:ind w:left="5040" w:hanging="360"/>
      </w:pPr>
      <w:rPr>
        <w:rFonts w:hint="default" w:ascii="Symbol" w:hAnsi="Symbol"/>
      </w:rPr>
    </w:lvl>
    <w:lvl w:ilvl="7" w:tplc="3DD80FDA">
      <w:start w:val="1"/>
      <w:numFmt w:val="bullet"/>
      <w:lvlText w:val="o"/>
      <w:lvlJc w:val="left"/>
      <w:pPr>
        <w:ind w:left="5760" w:hanging="360"/>
      </w:pPr>
      <w:rPr>
        <w:rFonts w:hint="default" w:ascii="Courier New" w:hAnsi="Courier New"/>
      </w:rPr>
    </w:lvl>
    <w:lvl w:ilvl="8" w:tplc="7B840708">
      <w:start w:val="1"/>
      <w:numFmt w:val="bullet"/>
      <w:lvlText w:val=""/>
      <w:lvlJc w:val="left"/>
      <w:pPr>
        <w:ind w:left="6480" w:hanging="360"/>
      </w:pPr>
      <w:rPr>
        <w:rFonts w:hint="default" w:ascii="Wingdings" w:hAnsi="Wingdings"/>
      </w:rPr>
    </w:lvl>
  </w:abstractNum>
  <w:abstractNum w:abstractNumId="15" w15:restartNumberingAfterBreak="0">
    <w:nsid w:val="50F34CD6"/>
    <w:multiLevelType w:val="hybridMultilevel"/>
    <w:tmpl w:val="D38090D2"/>
    <w:lvl w:ilvl="0" w:tplc="4C862E5C">
      <w:start w:val="1"/>
      <w:numFmt w:val="bullet"/>
      <w:lvlText w:val=""/>
      <w:lvlJc w:val="left"/>
      <w:pPr>
        <w:ind w:left="720" w:hanging="360"/>
      </w:pPr>
      <w:rPr>
        <w:rFonts w:hint="default" w:ascii="Symbol" w:hAnsi="Symbol"/>
      </w:rPr>
    </w:lvl>
    <w:lvl w:ilvl="1" w:tplc="EB1AE138">
      <w:start w:val="1"/>
      <w:numFmt w:val="bullet"/>
      <w:lvlText w:val="o"/>
      <w:lvlJc w:val="left"/>
      <w:pPr>
        <w:ind w:left="1440" w:hanging="360"/>
      </w:pPr>
      <w:rPr>
        <w:rFonts w:hint="default" w:ascii="Courier New" w:hAnsi="Courier New"/>
      </w:rPr>
    </w:lvl>
    <w:lvl w:ilvl="2" w:tplc="CE86794E">
      <w:start w:val="1"/>
      <w:numFmt w:val="bullet"/>
      <w:lvlText w:val=""/>
      <w:lvlJc w:val="left"/>
      <w:pPr>
        <w:ind w:left="2160" w:hanging="360"/>
      </w:pPr>
      <w:rPr>
        <w:rFonts w:hint="default" w:ascii="Wingdings" w:hAnsi="Wingdings"/>
      </w:rPr>
    </w:lvl>
    <w:lvl w:ilvl="3" w:tplc="151054F8">
      <w:start w:val="1"/>
      <w:numFmt w:val="bullet"/>
      <w:lvlText w:val=""/>
      <w:lvlJc w:val="left"/>
      <w:pPr>
        <w:ind w:left="2880" w:hanging="360"/>
      </w:pPr>
      <w:rPr>
        <w:rFonts w:hint="default" w:ascii="Symbol" w:hAnsi="Symbol"/>
      </w:rPr>
    </w:lvl>
    <w:lvl w:ilvl="4" w:tplc="31502978">
      <w:start w:val="1"/>
      <w:numFmt w:val="bullet"/>
      <w:lvlText w:val="o"/>
      <w:lvlJc w:val="left"/>
      <w:pPr>
        <w:ind w:left="3600" w:hanging="360"/>
      </w:pPr>
      <w:rPr>
        <w:rFonts w:hint="default" w:ascii="Courier New" w:hAnsi="Courier New"/>
      </w:rPr>
    </w:lvl>
    <w:lvl w:ilvl="5" w:tplc="641638A4">
      <w:start w:val="1"/>
      <w:numFmt w:val="bullet"/>
      <w:lvlText w:val=""/>
      <w:lvlJc w:val="left"/>
      <w:pPr>
        <w:ind w:left="4320" w:hanging="360"/>
      </w:pPr>
      <w:rPr>
        <w:rFonts w:hint="default" w:ascii="Wingdings" w:hAnsi="Wingdings"/>
      </w:rPr>
    </w:lvl>
    <w:lvl w:ilvl="6" w:tplc="731A0EC2">
      <w:start w:val="1"/>
      <w:numFmt w:val="bullet"/>
      <w:lvlText w:val=""/>
      <w:lvlJc w:val="left"/>
      <w:pPr>
        <w:ind w:left="5040" w:hanging="360"/>
      </w:pPr>
      <w:rPr>
        <w:rFonts w:hint="default" w:ascii="Symbol" w:hAnsi="Symbol"/>
      </w:rPr>
    </w:lvl>
    <w:lvl w:ilvl="7" w:tplc="7ECE12F8">
      <w:start w:val="1"/>
      <w:numFmt w:val="bullet"/>
      <w:lvlText w:val="o"/>
      <w:lvlJc w:val="left"/>
      <w:pPr>
        <w:ind w:left="5760" w:hanging="360"/>
      </w:pPr>
      <w:rPr>
        <w:rFonts w:hint="default" w:ascii="Courier New" w:hAnsi="Courier New"/>
      </w:rPr>
    </w:lvl>
    <w:lvl w:ilvl="8" w:tplc="104CB014">
      <w:start w:val="1"/>
      <w:numFmt w:val="bullet"/>
      <w:lvlText w:val=""/>
      <w:lvlJc w:val="left"/>
      <w:pPr>
        <w:ind w:left="6480" w:hanging="360"/>
      </w:pPr>
      <w:rPr>
        <w:rFonts w:hint="default" w:ascii="Wingdings" w:hAnsi="Wingdings"/>
      </w:rPr>
    </w:lvl>
  </w:abstractNum>
  <w:abstractNum w:abstractNumId="16" w15:restartNumberingAfterBreak="0">
    <w:nsid w:val="5ACE48FA"/>
    <w:multiLevelType w:val="hybridMultilevel"/>
    <w:tmpl w:val="A9B29750"/>
    <w:lvl w:ilvl="0" w:tplc="75B402EA">
      <w:start w:val="1"/>
      <w:numFmt w:val="bullet"/>
      <w:lvlText w:val="-"/>
      <w:lvlJc w:val="left"/>
      <w:pPr>
        <w:ind w:left="720" w:hanging="360"/>
      </w:pPr>
      <w:rPr>
        <w:rFonts w:hint="default" w:ascii="Calibri" w:hAnsi="Calibri"/>
      </w:rPr>
    </w:lvl>
    <w:lvl w:ilvl="1" w:tplc="0C1030C0">
      <w:start w:val="1"/>
      <w:numFmt w:val="bullet"/>
      <w:lvlText w:val="o"/>
      <w:lvlJc w:val="left"/>
      <w:pPr>
        <w:ind w:left="1440" w:hanging="360"/>
      </w:pPr>
      <w:rPr>
        <w:rFonts w:hint="default" w:ascii="Courier New" w:hAnsi="Courier New"/>
      </w:rPr>
    </w:lvl>
    <w:lvl w:ilvl="2" w:tplc="7E2CE128">
      <w:start w:val="1"/>
      <w:numFmt w:val="bullet"/>
      <w:lvlText w:val=""/>
      <w:lvlJc w:val="left"/>
      <w:pPr>
        <w:ind w:left="2160" w:hanging="360"/>
      </w:pPr>
      <w:rPr>
        <w:rFonts w:hint="default" w:ascii="Wingdings" w:hAnsi="Wingdings"/>
      </w:rPr>
    </w:lvl>
    <w:lvl w:ilvl="3" w:tplc="4268ECE0">
      <w:start w:val="1"/>
      <w:numFmt w:val="bullet"/>
      <w:lvlText w:val=""/>
      <w:lvlJc w:val="left"/>
      <w:pPr>
        <w:ind w:left="2880" w:hanging="360"/>
      </w:pPr>
      <w:rPr>
        <w:rFonts w:hint="default" w:ascii="Symbol" w:hAnsi="Symbol"/>
      </w:rPr>
    </w:lvl>
    <w:lvl w:ilvl="4" w:tplc="D3A6FFE4">
      <w:start w:val="1"/>
      <w:numFmt w:val="bullet"/>
      <w:lvlText w:val="o"/>
      <w:lvlJc w:val="left"/>
      <w:pPr>
        <w:ind w:left="3600" w:hanging="360"/>
      </w:pPr>
      <w:rPr>
        <w:rFonts w:hint="default" w:ascii="Courier New" w:hAnsi="Courier New"/>
      </w:rPr>
    </w:lvl>
    <w:lvl w:ilvl="5" w:tplc="56B2497C">
      <w:start w:val="1"/>
      <w:numFmt w:val="bullet"/>
      <w:lvlText w:val=""/>
      <w:lvlJc w:val="left"/>
      <w:pPr>
        <w:ind w:left="4320" w:hanging="360"/>
      </w:pPr>
      <w:rPr>
        <w:rFonts w:hint="default" w:ascii="Wingdings" w:hAnsi="Wingdings"/>
      </w:rPr>
    </w:lvl>
    <w:lvl w:ilvl="6" w:tplc="A6AEF966">
      <w:start w:val="1"/>
      <w:numFmt w:val="bullet"/>
      <w:lvlText w:val=""/>
      <w:lvlJc w:val="left"/>
      <w:pPr>
        <w:ind w:left="5040" w:hanging="360"/>
      </w:pPr>
      <w:rPr>
        <w:rFonts w:hint="default" w:ascii="Symbol" w:hAnsi="Symbol"/>
      </w:rPr>
    </w:lvl>
    <w:lvl w:ilvl="7" w:tplc="601C737A">
      <w:start w:val="1"/>
      <w:numFmt w:val="bullet"/>
      <w:lvlText w:val="o"/>
      <w:lvlJc w:val="left"/>
      <w:pPr>
        <w:ind w:left="5760" w:hanging="360"/>
      </w:pPr>
      <w:rPr>
        <w:rFonts w:hint="default" w:ascii="Courier New" w:hAnsi="Courier New"/>
      </w:rPr>
    </w:lvl>
    <w:lvl w:ilvl="8" w:tplc="7C180B10">
      <w:start w:val="1"/>
      <w:numFmt w:val="bullet"/>
      <w:lvlText w:val=""/>
      <w:lvlJc w:val="left"/>
      <w:pPr>
        <w:ind w:left="6480" w:hanging="360"/>
      </w:pPr>
      <w:rPr>
        <w:rFonts w:hint="default" w:ascii="Wingdings" w:hAnsi="Wingdings"/>
      </w:rPr>
    </w:lvl>
  </w:abstractNum>
  <w:abstractNum w:abstractNumId="17" w15:restartNumberingAfterBreak="0">
    <w:nsid w:val="634232CE"/>
    <w:multiLevelType w:val="hybridMultilevel"/>
    <w:tmpl w:val="859654EC"/>
    <w:lvl w:ilvl="0" w:tplc="378C69FA">
      <w:start w:val="1"/>
      <w:numFmt w:val="bullet"/>
      <w:lvlText w:val=""/>
      <w:lvlJc w:val="left"/>
      <w:pPr>
        <w:ind w:left="720" w:hanging="360"/>
      </w:pPr>
      <w:rPr>
        <w:rFonts w:hint="default" w:ascii="Symbol" w:hAnsi="Symbol"/>
      </w:rPr>
    </w:lvl>
    <w:lvl w:ilvl="1" w:tplc="172E8760">
      <w:start w:val="1"/>
      <w:numFmt w:val="bullet"/>
      <w:lvlText w:val="o"/>
      <w:lvlJc w:val="left"/>
      <w:pPr>
        <w:ind w:left="1440" w:hanging="360"/>
      </w:pPr>
      <w:rPr>
        <w:rFonts w:hint="default" w:ascii="Courier New" w:hAnsi="Courier New"/>
      </w:rPr>
    </w:lvl>
    <w:lvl w:ilvl="2" w:tplc="18864258">
      <w:start w:val="1"/>
      <w:numFmt w:val="bullet"/>
      <w:lvlText w:val=""/>
      <w:lvlJc w:val="left"/>
      <w:pPr>
        <w:ind w:left="2160" w:hanging="360"/>
      </w:pPr>
      <w:rPr>
        <w:rFonts w:hint="default" w:ascii="Wingdings" w:hAnsi="Wingdings"/>
      </w:rPr>
    </w:lvl>
    <w:lvl w:ilvl="3" w:tplc="9C46BA7C">
      <w:start w:val="1"/>
      <w:numFmt w:val="bullet"/>
      <w:lvlText w:val=""/>
      <w:lvlJc w:val="left"/>
      <w:pPr>
        <w:ind w:left="2880" w:hanging="360"/>
      </w:pPr>
      <w:rPr>
        <w:rFonts w:hint="default" w:ascii="Symbol" w:hAnsi="Symbol"/>
      </w:rPr>
    </w:lvl>
    <w:lvl w:ilvl="4" w:tplc="9A461E62">
      <w:start w:val="1"/>
      <w:numFmt w:val="bullet"/>
      <w:lvlText w:val="o"/>
      <w:lvlJc w:val="left"/>
      <w:pPr>
        <w:ind w:left="3600" w:hanging="360"/>
      </w:pPr>
      <w:rPr>
        <w:rFonts w:hint="default" w:ascii="Courier New" w:hAnsi="Courier New"/>
      </w:rPr>
    </w:lvl>
    <w:lvl w:ilvl="5" w:tplc="DB92EFBA">
      <w:start w:val="1"/>
      <w:numFmt w:val="bullet"/>
      <w:lvlText w:val=""/>
      <w:lvlJc w:val="left"/>
      <w:pPr>
        <w:ind w:left="4320" w:hanging="360"/>
      </w:pPr>
      <w:rPr>
        <w:rFonts w:hint="default" w:ascii="Wingdings" w:hAnsi="Wingdings"/>
      </w:rPr>
    </w:lvl>
    <w:lvl w:ilvl="6" w:tplc="6BECDD1C">
      <w:start w:val="1"/>
      <w:numFmt w:val="bullet"/>
      <w:lvlText w:val=""/>
      <w:lvlJc w:val="left"/>
      <w:pPr>
        <w:ind w:left="5040" w:hanging="360"/>
      </w:pPr>
      <w:rPr>
        <w:rFonts w:hint="default" w:ascii="Symbol" w:hAnsi="Symbol"/>
      </w:rPr>
    </w:lvl>
    <w:lvl w:ilvl="7" w:tplc="246E040E">
      <w:start w:val="1"/>
      <w:numFmt w:val="bullet"/>
      <w:lvlText w:val="o"/>
      <w:lvlJc w:val="left"/>
      <w:pPr>
        <w:ind w:left="5760" w:hanging="360"/>
      </w:pPr>
      <w:rPr>
        <w:rFonts w:hint="default" w:ascii="Courier New" w:hAnsi="Courier New"/>
      </w:rPr>
    </w:lvl>
    <w:lvl w:ilvl="8" w:tplc="D07251CA">
      <w:start w:val="1"/>
      <w:numFmt w:val="bullet"/>
      <w:lvlText w:val=""/>
      <w:lvlJc w:val="left"/>
      <w:pPr>
        <w:ind w:left="6480" w:hanging="360"/>
      </w:pPr>
      <w:rPr>
        <w:rFonts w:hint="default" w:ascii="Wingdings" w:hAnsi="Wingdings"/>
      </w:rPr>
    </w:lvl>
  </w:abstractNum>
  <w:abstractNum w:abstractNumId="18" w15:restartNumberingAfterBreak="0">
    <w:nsid w:val="65E7199B"/>
    <w:multiLevelType w:val="hybridMultilevel"/>
    <w:tmpl w:val="00227E44"/>
    <w:lvl w:ilvl="0" w:tplc="9102A43A">
      <w:start w:val="1"/>
      <w:numFmt w:val="bullet"/>
      <w:lvlText w:val="-"/>
      <w:lvlJc w:val="left"/>
      <w:pPr>
        <w:ind w:left="720" w:hanging="360"/>
      </w:pPr>
      <w:rPr>
        <w:rFonts w:hint="default" w:ascii="Calibri" w:hAnsi="Calibri"/>
      </w:rPr>
    </w:lvl>
    <w:lvl w:ilvl="1" w:tplc="DF6A689A">
      <w:start w:val="1"/>
      <w:numFmt w:val="bullet"/>
      <w:lvlText w:val="o"/>
      <w:lvlJc w:val="left"/>
      <w:pPr>
        <w:ind w:left="1440" w:hanging="360"/>
      </w:pPr>
      <w:rPr>
        <w:rFonts w:hint="default" w:ascii="Courier New" w:hAnsi="Courier New"/>
      </w:rPr>
    </w:lvl>
    <w:lvl w:ilvl="2" w:tplc="392A86DA">
      <w:start w:val="1"/>
      <w:numFmt w:val="bullet"/>
      <w:lvlText w:val=""/>
      <w:lvlJc w:val="left"/>
      <w:pPr>
        <w:ind w:left="2160" w:hanging="360"/>
      </w:pPr>
      <w:rPr>
        <w:rFonts w:hint="default" w:ascii="Wingdings" w:hAnsi="Wingdings"/>
      </w:rPr>
    </w:lvl>
    <w:lvl w:ilvl="3" w:tplc="EEB08B8E">
      <w:start w:val="1"/>
      <w:numFmt w:val="bullet"/>
      <w:lvlText w:val=""/>
      <w:lvlJc w:val="left"/>
      <w:pPr>
        <w:ind w:left="2880" w:hanging="360"/>
      </w:pPr>
      <w:rPr>
        <w:rFonts w:hint="default" w:ascii="Symbol" w:hAnsi="Symbol"/>
      </w:rPr>
    </w:lvl>
    <w:lvl w:ilvl="4" w:tplc="2A10191A">
      <w:start w:val="1"/>
      <w:numFmt w:val="bullet"/>
      <w:lvlText w:val="o"/>
      <w:lvlJc w:val="left"/>
      <w:pPr>
        <w:ind w:left="3600" w:hanging="360"/>
      </w:pPr>
      <w:rPr>
        <w:rFonts w:hint="default" w:ascii="Courier New" w:hAnsi="Courier New"/>
      </w:rPr>
    </w:lvl>
    <w:lvl w:ilvl="5" w:tplc="664A9F22">
      <w:start w:val="1"/>
      <w:numFmt w:val="bullet"/>
      <w:lvlText w:val=""/>
      <w:lvlJc w:val="left"/>
      <w:pPr>
        <w:ind w:left="4320" w:hanging="360"/>
      </w:pPr>
      <w:rPr>
        <w:rFonts w:hint="default" w:ascii="Wingdings" w:hAnsi="Wingdings"/>
      </w:rPr>
    </w:lvl>
    <w:lvl w:ilvl="6" w:tplc="47C4A606">
      <w:start w:val="1"/>
      <w:numFmt w:val="bullet"/>
      <w:lvlText w:val=""/>
      <w:lvlJc w:val="left"/>
      <w:pPr>
        <w:ind w:left="5040" w:hanging="360"/>
      </w:pPr>
      <w:rPr>
        <w:rFonts w:hint="default" w:ascii="Symbol" w:hAnsi="Symbol"/>
      </w:rPr>
    </w:lvl>
    <w:lvl w:ilvl="7" w:tplc="D7988B20">
      <w:start w:val="1"/>
      <w:numFmt w:val="bullet"/>
      <w:lvlText w:val="o"/>
      <w:lvlJc w:val="left"/>
      <w:pPr>
        <w:ind w:left="5760" w:hanging="360"/>
      </w:pPr>
      <w:rPr>
        <w:rFonts w:hint="default" w:ascii="Courier New" w:hAnsi="Courier New"/>
      </w:rPr>
    </w:lvl>
    <w:lvl w:ilvl="8" w:tplc="D93C5546">
      <w:start w:val="1"/>
      <w:numFmt w:val="bullet"/>
      <w:lvlText w:val=""/>
      <w:lvlJc w:val="left"/>
      <w:pPr>
        <w:ind w:left="6480" w:hanging="360"/>
      </w:pPr>
      <w:rPr>
        <w:rFonts w:hint="default" w:ascii="Wingdings" w:hAnsi="Wingdings"/>
      </w:rPr>
    </w:lvl>
  </w:abstractNum>
  <w:abstractNum w:abstractNumId="19" w15:restartNumberingAfterBreak="0">
    <w:nsid w:val="74384A8B"/>
    <w:multiLevelType w:val="hybridMultilevel"/>
    <w:tmpl w:val="FC366476"/>
    <w:lvl w:ilvl="0" w:tplc="8A86DC3E">
      <w:start w:val="1"/>
      <w:numFmt w:val="bullet"/>
      <w:lvlText w:val="-"/>
      <w:lvlJc w:val="left"/>
      <w:pPr>
        <w:ind w:left="720" w:hanging="360"/>
      </w:pPr>
      <w:rPr>
        <w:rFonts w:hint="default" w:ascii="Calibri" w:hAnsi="Calibri"/>
      </w:rPr>
    </w:lvl>
    <w:lvl w:ilvl="1" w:tplc="B4C21360">
      <w:start w:val="1"/>
      <w:numFmt w:val="bullet"/>
      <w:lvlText w:val="o"/>
      <w:lvlJc w:val="left"/>
      <w:pPr>
        <w:ind w:left="1440" w:hanging="360"/>
      </w:pPr>
      <w:rPr>
        <w:rFonts w:hint="default" w:ascii="Courier New" w:hAnsi="Courier New"/>
      </w:rPr>
    </w:lvl>
    <w:lvl w:ilvl="2" w:tplc="A16ADF94">
      <w:start w:val="1"/>
      <w:numFmt w:val="bullet"/>
      <w:lvlText w:val=""/>
      <w:lvlJc w:val="left"/>
      <w:pPr>
        <w:ind w:left="2160" w:hanging="360"/>
      </w:pPr>
      <w:rPr>
        <w:rFonts w:hint="default" w:ascii="Wingdings" w:hAnsi="Wingdings"/>
      </w:rPr>
    </w:lvl>
    <w:lvl w:ilvl="3" w:tplc="B87ACD94">
      <w:start w:val="1"/>
      <w:numFmt w:val="bullet"/>
      <w:lvlText w:val=""/>
      <w:lvlJc w:val="left"/>
      <w:pPr>
        <w:ind w:left="2880" w:hanging="360"/>
      </w:pPr>
      <w:rPr>
        <w:rFonts w:hint="default" w:ascii="Symbol" w:hAnsi="Symbol"/>
      </w:rPr>
    </w:lvl>
    <w:lvl w:ilvl="4" w:tplc="416E731E">
      <w:start w:val="1"/>
      <w:numFmt w:val="bullet"/>
      <w:lvlText w:val="o"/>
      <w:lvlJc w:val="left"/>
      <w:pPr>
        <w:ind w:left="3600" w:hanging="360"/>
      </w:pPr>
      <w:rPr>
        <w:rFonts w:hint="default" w:ascii="Courier New" w:hAnsi="Courier New"/>
      </w:rPr>
    </w:lvl>
    <w:lvl w:ilvl="5" w:tplc="E88CE864">
      <w:start w:val="1"/>
      <w:numFmt w:val="bullet"/>
      <w:lvlText w:val=""/>
      <w:lvlJc w:val="left"/>
      <w:pPr>
        <w:ind w:left="4320" w:hanging="360"/>
      </w:pPr>
      <w:rPr>
        <w:rFonts w:hint="default" w:ascii="Wingdings" w:hAnsi="Wingdings"/>
      </w:rPr>
    </w:lvl>
    <w:lvl w:ilvl="6" w:tplc="EDAA476A">
      <w:start w:val="1"/>
      <w:numFmt w:val="bullet"/>
      <w:lvlText w:val=""/>
      <w:lvlJc w:val="left"/>
      <w:pPr>
        <w:ind w:left="5040" w:hanging="360"/>
      </w:pPr>
      <w:rPr>
        <w:rFonts w:hint="default" w:ascii="Symbol" w:hAnsi="Symbol"/>
      </w:rPr>
    </w:lvl>
    <w:lvl w:ilvl="7" w:tplc="FD540CCC">
      <w:start w:val="1"/>
      <w:numFmt w:val="bullet"/>
      <w:lvlText w:val="o"/>
      <w:lvlJc w:val="left"/>
      <w:pPr>
        <w:ind w:left="5760" w:hanging="360"/>
      </w:pPr>
      <w:rPr>
        <w:rFonts w:hint="default" w:ascii="Courier New" w:hAnsi="Courier New"/>
      </w:rPr>
    </w:lvl>
    <w:lvl w:ilvl="8" w:tplc="58006328">
      <w:start w:val="1"/>
      <w:numFmt w:val="bullet"/>
      <w:lvlText w:val=""/>
      <w:lvlJc w:val="left"/>
      <w:pPr>
        <w:ind w:left="6480" w:hanging="360"/>
      </w:pPr>
      <w:rPr>
        <w:rFonts w:hint="default" w:ascii="Wingdings" w:hAnsi="Wingdings"/>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1">
    <w:abstractNumId w:val="15"/>
  </w:num>
  <w:num w:numId="2">
    <w:abstractNumId w:val="8"/>
  </w:num>
  <w:num w:numId="3">
    <w:abstractNumId w:val="3"/>
  </w:num>
  <w:num w:numId="4">
    <w:abstractNumId w:val="17"/>
  </w:num>
  <w:num w:numId="5">
    <w:abstractNumId w:val="2"/>
  </w:num>
  <w:num w:numId="6">
    <w:abstractNumId w:val="6"/>
  </w:num>
  <w:num w:numId="7">
    <w:abstractNumId w:val="0"/>
  </w:num>
  <w:num w:numId="8">
    <w:abstractNumId w:val="1"/>
  </w:num>
  <w:num w:numId="9">
    <w:abstractNumId w:val="16"/>
  </w:num>
  <w:num w:numId="10">
    <w:abstractNumId w:val="18"/>
  </w:num>
  <w:num w:numId="11">
    <w:abstractNumId w:val="19"/>
  </w:num>
  <w:num w:numId="12">
    <w:abstractNumId w:val="14"/>
  </w:num>
  <w:num w:numId="13">
    <w:abstractNumId w:val="4"/>
  </w:num>
  <w:num w:numId="14">
    <w:abstractNumId w:val="7"/>
  </w:num>
  <w:num w:numId="15">
    <w:abstractNumId w:val="10"/>
  </w:num>
  <w:num w:numId="16">
    <w:abstractNumId w:val="11"/>
  </w:num>
  <w:num w:numId="17">
    <w:abstractNumId w:val="5"/>
  </w:num>
  <w:num w:numId="18">
    <w:abstractNumId w:val="9"/>
  </w:num>
  <w:num w:numId="19">
    <w:abstractNumId w:val="12"/>
  </w:num>
  <w:num w:numId="20">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D5FDDF"/>
    <w:rsid w:val="00017295"/>
    <w:rsid w:val="000344C5"/>
    <w:rsid w:val="00034E3E"/>
    <w:rsid w:val="00035401"/>
    <w:rsid w:val="000D26F2"/>
    <w:rsid w:val="0010046E"/>
    <w:rsid w:val="001388F7"/>
    <w:rsid w:val="00140487"/>
    <w:rsid w:val="00150E7D"/>
    <w:rsid w:val="001720EC"/>
    <w:rsid w:val="001D2A48"/>
    <w:rsid w:val="001E0A64"/>
    <w:rsid w:val="002147E8"/>
    <w:rsid w:val="00244ED3"/>
    <w:rsid w:val="002479CC"/>
    <w:rsid w:val="002542DC"/>
    <w:rsid w:val="00264163"/>
    <w:rsid w:val="002845E1"/>
    <w:rsid w:val="002916A7"/>
    <w:rsid w:val="002C597D"/>
    <w:rsid w:val="002D3929"/>
    <w:rsid w:val="002E3259"/>
    <w:rsid w:val="002E40AE"/>
    <w:rsid w:val="00306EFC"/>
    <w:rsid w:val="003375B7"/>
    <w:rsid w:val="00344528"/>
    <w:rsid w:val="003A386E"/>
    <w:rsid w:val="003AFDC4"/>
    <w:rsid w:val="004117EA"/>
    <w:rsid w:val="00432149"/>
    <w:rsid w:val="00460C12"/>
    <w:rsid w:val="00475321"/>
    <w:rsid w:val="00496114"/>
    <w:rsid w:val="004B5604"/>
    <w:rsid w:val="004D06C5"/>
    <w:rsid w:val="004D700D"/>
    <w:rsid w:val="004E2097"/>
    <w:rsid w:val="004E2854"/>
    <w:rsid w:val="00511248"/>
    <w:rsid w:val="005570E5"/>
    <w:rsid w:val="0059295D"/>
    <w:rsid w:val="005A4DE3"/>
    <w:rsid w:val="005BED32"/>
    <w:rsid w:val="005C08DC"/>
    <w:rsid w:val="005C1050"/>
    <w:rsid w:val="005D5B76"/>
    <w:rsid w:val="005F5B6E"/>
    <w:rsid w:val="00611BFC"/>
    <w:rsid w:val="0063646D"/>
    <w:rsid w:val="006E6F59"/>
    <w:rsid w:val="00716D8F"/>
    <w:rsid w:val="00793DB7"/>
    <w:rsid w:val="007A45C8"/>
    <w:rsid w:val="007D773F"/>
    <w:rsid w:val="00820072"/>
    <w:rsid w:val="00842F31"/>
    <w:rsid w:val="00852118"/>
    <w:rsid w:val="0085424F"/>
    <w:rsid w:val="00912FA1"/>
    <w:rsid w:val="00921965"/>
    <w:rsid w:val="00931347"/>
    <w:rsid w:val="00944176"/>
    <w:rsid w:val="009659B6"/>
    <w:rsid w:val="00970C38"/>
    <w:rsid w:val="009892EF"/>
    <w:rsid w:val="00995E64"/>
    <w:rsid w:val="00999FC2"/>
    <w:rsid w:val="009B2451"/>
    <w:rsid w:val="00A23E8A"/>
    <w:rsid w:val="00A2437F"/>
    <w:rsid w:val="00A272A6"/>
    <w:rsid w:val="00A34A15"/>
    <w:rsid w:val="00A510E0"/>
    <w:rsid w:val="00A817EF"/>
    <w:rsid w:val="00A85442"/>
    <w:rsid w:val="00A87674"/>
    <w:rsid w:val="00AB0C04"/>
    <w:rsid w:val="00AB3227"/>
    <w:rsid w:val="00AC3E94"/>
    <w:rsid w:val="00ACE21A"/>
    <w:rsid w:val="00AD06EB"/>
    <w:rsid w:val="00AF72D4"/>
    <w:rsid w:val="00B17856"/>
    <w:rsid w:val="00B44FA0"/>
    <w:rsid w:val="00B4F39A"/>
    <w:rsid w:val="00B74836"/>
    <w:rsid w:val="00B77D35"/>
    <w:rsid w:val="00B87F25"/>
    <w:rsid w:val="00BB6B40"/>
    <w:rsid w:val="00C0094C"/>
    <w:rsid w:val="00C26EB1"/>
    <w:rsid w:val="00C341BB"/>
    <w:rsid w:val="00C942F4"/>
    <w:rsid w:val="00CC7131"/>
    <w:rsid w:val="00CD707D"/>
    <w:rsid w:val="00CDB8F5"/>
    <w:rsid w:val="00CE1985"/>
    <w:rsid w:val="00CE417F"/>
    <w:rsid w:val="00D23602"/>
    <w:rsid w:val="00D4376F"/>
    <w:rsid w:val="00D54AC4"/>
    <w:rsid w:val="00D87EA9"/>
    <w:rsid w:val="00D901C7"/>
    <w:rsid w:val="00D96B90"/>
    <w:rsid w:val="00DD1BB8"/>
    <w:rsid w:val="00DD7C2F"/>
    <w:rsid w:val="00DE4451"/>
    <w:rsid w:val="00DE5F98"/>
    <w:rsid w:val="00E4092B"/>
    <w:rsid w:val="00E5278D"/>
    <w:rsid w:val="00EA74E9"/>
    <w:rsid w:val="00EB2253"/>
    <w:rsid w:val="00EF3518"/>
    <w:rsid w:val="00EF7F9E"/>
    <w:rsid w:val="00F056C0"/>
    <w:rsid w:val="00F30931"/>
    <w:rsid w:val="00F640C3"/>
    <w:rsid w:val="00F96C0F"/>
    <w:rsid w:val="00FB7044"/>
    <w:rsid w:val="00FC41A6"/>
    <w:rsid w:val="00FF5F1F"/>
    <w:rsid w:val="011C22DE"/>
    <w:rsid w:val="012AED6C"/>
    <w:rsid w:val="012BF827"/>
    <w:rsid w:val="018C602B"/>
    <w:rsid w:val="0196D01F"/>
    <w:rsid w:val="019CEC19"/>
    <w:rsid w:val="01A585DA"/>
    <w:rsid w:val="01A708CB"/>
    <w:rsid w:val="01AD0FC0"/>
    <w:rsid w:val="01B93980"/>
    <w:rsid w:val="01C6A59D"/>
    <w:rsid w:val="01CB208F"/>
    <w:rsid w:val="01E12EC0"/>
    <w:rsid w:val="01E15AF7"/>
    <w:rsid w:val="01E81653"/>
    <w:rsid w:val="0213DE1D"/>
    <w:rsid w:val="022495E6"/>
    <w:rsid w:val="02308CEA"/>
    <w:rsid w:val="02591BDE"/>
    <w:rsid w:val="026C780E"/>
    <w:rsid w:val="02720FDE"/>
    <w:rsid w:val="02752B5F"/>
    <w:rsid w:val="02899B15"/>
    <w:rsid w:val="0294E4A2"/>
    <w:rsid w:val="0298D24E"/>
    <w:rsid w:val="02A1D65D"/>
    <w:rsid w:val="02A5CD87"/>
    <w:rsid w:val="02A706DA"/>
    <w:rsid w:val="02A7B887"/>
    <w:rsid w:val="02C6BDCD"/>
    <w:rsid w:val="02D72EFA"/>
    <w:rsid w:val="02F3DD4B"/>
    <w:rsid w:val="02F4B6A8"/>
    <w:rsid w:val="02FF13F8"/>
    <w:rsid w:val="0300F803"/>
    <w:rsid w:val="0335C0FB"/>
    <w:rsid w:val="0339137F"/>
    <w:rsid w:val="0342D92C"/>
    <w:rsid w:val="035434EF"/>
    <w:rsid w:val="036FC06A"/>
    <w:rsid w:val="0388C0AA"/>
    <w:rsid w:val="03A7016D"/>
    <w:rsid w:val="03CE49E5"/>
    <w:rsid w:val="03E0E019"/>
    <w:rsid w:val="03FB9CC3"/>
    <w:rsid w:val="041495CC"/>
    <w:rsid w:val="04312F9A"/>
    <w:rsid w:val="043FBDD7"/>
    <w:rsid w:val="044CEC21"/>
    <w:rsid w:val="044DDDEB"/>
    <w:rsid w:val="045A8AE7"/>
    <w:rsid w:val="04604AE7"/>
    <w:rsid w:val="046DEC1C"/>
    <w:rsid w:val="0495147F"/>
    <w:rsid w:val="04A3D0B3"/>
    <w:rsid w:val="04A8C86F"/>
    <w:rsid w:val="04BF6A50"/>
    <w:rsid w:val="04D2318B"/>
    <w:rsid w:val="04F41BE3"/>
    <w:rsid w:val="04F43E4C"/>
    <w:rsid w:val="0519CAEA"/>
    <w:rsid w:val="052390BD"/>
    <w:rsid w:val="052FE99B"/>
    <w:rsid w:val="0532CC91"/>
    <w:rsid w:val="056BCFB8"/>
    <w:rsid w:val="056C0412"/>
    <w:rsid w:val="056D8ADD"/>
    <w:rsid w:val="0580533D"/>
    <w:rsid w:val="0584A868"/>
    <w:rsid w:val="0588E398"/>
    <w:rsid w:val="05A1993F"/>
    <w:rsid w:val="05A7FC46"/>
    <w:rsid w:val="05BCB381"/>
    <w:rsid w:val="05BDD588"/>
    <w:rsid w:val="05C3D3BE"/>
    <w:rsid w:val="05CCFFFB"/>
    <w:rsid w:val="05D2B91E"/>
    <w:rsid w:val="05E2C785"/>
    <w:rsid w:val="06057BD2"/>
    <w:rsid w:val="0618F5E1"/>
    <w:rsid w:val="06247EAF"/>
    <w:rsid w:val="06442873"/>
    <w:rsid w:val="065470BD"/>
    <w:rsid w:val="06655CF0"/>
    <w:rsid w:val="066C2A9B"/>
    <w:rsid w:val="066D5A34"/>
    <w:rsid w:val="066F19AE"/>
    <w:rsid w:val="0679A130"/>
    <w:rsid w:val="0679D757"/>
    <w:rsid w:val="067F1571"/>
    <w:rsid w:val="069544A0"/>
    <w:rsid w:val="06967BF1"/>
    <w:rsid w:val="069D9DFD"/>
    <w:rsid w:val="06A2EA4A"/>
    <w:rsid w:val="06AEE2C7"/>
    <w:rsid w:val="06B1FD0A"/>
    <w:rsid w:val="06B8DD4B"/>
    <w:rsid w:val="06BC9A75"/>
    <w:rsid w:val="06D4E35B"/>
    <w:rsid w:val="06D69D36"/>
    <w:rsid w:val="07004076"/>
    <w:rsid w:val="0707253B"/>
    <w:rsid w:val="07081F65"/>
    <w:rsid w:val="070AAA86"/>
    <w:rsid w:val="0717321D"/>
    <w:rsid w:val="0717A1B8"/>
    <w:rsid w:val="0719C763"/>
    <w:rsid w:val="071B7C8E"/>
    <w:rsid w:val="0737F4E4"/>
    <w:rsid w:val="073AB976"/>
    <w:rsid w:val="074146AC"/>
    <w:rsid w:val="0745B55E"/>
    <w:rsid w:val="0750C4F2"/>
    <w:rsid w:val="075CAD51"/>
    <w:rsid w:val="0765AF0A"/>
    <w:rsid w:val="07669227"/>
    <w:rsid w:val="07913FD3"/>
    <w:rsid w:val="07A1F6D2"/>
    <w:rsid w:val="07A6F609"/>
    <w:rsid w:val="07ABECE7"/>
    <w:rsid w:val="07B03B6A"/>
    <w:rsid w:val="07B4C642"/>
    <w:rsid w:val="07CD6BF2"/>
    <w:rsid w:val="07DD7D95"/>
    <w:rsid w:val="07E7937F"/>
    <w:rsid w:val="07EDF98F"/>
    <w:rsid w:val="07FD9F22"/>
    <w:rsid w:val="0808624F"/>
    <w:rsid w:val="0825522B"/>
    <w:rsid w:val="0826093A"/>
    <w:rsid w:val="0849BE0D"/>
    <w:rsid w:val="086C3B67"/>
    <w:rsid w:val="087CEDCA"/>
    <w:rsid w:val="0890A636"/>
    <w:rsid w:val="089B13A9"/>
    <w:rsid w:val="08B78B5B"/>
    <w:rsid w:val="08B7F3FF"/>
    <w:rsid w:val="08D36DDE"/>
    <w:rsid w:val="08EEB9D6"/>
    <w:rsid w:val="0915AA88"/>
    <w:rsid w:val="0921A7B4"/>
    <w:rsid w:val="092C7731"/>
    <w:rsid w:val="09396FB9"/>
    <w:rsid w:val="093C2A82"/>
    <w:rsid w:val="093C45B1"/>
    <w:rsid w:val="09417B9F"/>
    <w:rsid w:val="095CA59E"/>
    <w:rsid w:val="095CE0EC"/>
    <w:rsid w:val="09622B2A"/>
    <w:rsid w:val="09688142"/>
    <w:rsid w:val="096885A2"/>
    <w:rsid w:val="0972ABB2"/>
    <w:rsid w:val="097D2077"/>
    <w:rsid w:val="097EC500"/>
    <w:rsid w:val="09810479"/>
    <w:rsid w:val="09834E5A"/>
    <w:rsid w:val="0987373C"/>
    <w:rsid w:val="0990960D"/>
    <w:rsid w:val="09A198A3"/>
    <w:rsid w:val="09AE64A0"/>
    <w:rsid w:val="09B85044"/>
    <w:rsid w:val="09D548B2"/>
    <w:rsid w:val="09D86E5E"/>
    <w:rsid w:val="09E2C784"/>
    <w:rsid w:val="09F04454"/>
    <w:rsid w:val="09FAE731"/>
    <w:rsid w:val="09FBA526"/>
    <w:rsid w:val="0A0E8EAA"/>
    <w:rsid w:val="0A2B5680"/>
    <w:rsid w:val="0A3B4DF5"/>
    <w:rsid w:val="0A676866"/>
    <w:rsid w:val="0A806879"/>
    <w:rsid w:val="0A8D7832"/>
    <w:rsid w:val="0A910B67"/>
    <w:rsid w:val="0A9ADF9E"/>
    <w:rsid w:val="0A9C3B99"/>
    <w:rsid w:val="0A9CABD7"/>
    <w:rsid w:val="0A9CF8CC"/>
    <w:rsid w:val="0A9D4FCC"/>
    <w:rsid w:val="0AA0B2A7"/>
    <w:rsid w:val="0AB624A7"/>
    <w:rsid w:val="0AB69D51"/>
    <w:rsid w:val="0AB81528"/>
    <w:rsid w:val="0AC19354"/>
    <w:rsid w:val="0AC2F296"/>
    <w:rsid w:val="0AC725DF"/>
    <w:rsid w:val="0ACC063A"/>
    <w:rsid w:val="0AE600B4"/>
    <w:rsid w:val="0AE64439"/>
    <w:rsid w:val="0AE6FBAD"/>
    <w:rsid w:val="0AEF80DE"/>
    <w:rsid w:val="0AF08879"/>
    <w:rsid w:val="0B016419"/>
    <w:rsid w:val="0B0527C2"/>
    <w:rsid w:val="0B066F04"/>
    <w:rsid w:val="0B21A503"/>
    <w:rsid w:val="0B640C9A"/>
    <w:rsid w:val="0B8C0930"/>
    <w:rsid w:val="0B986A0C"/>
    <w:rsid w:val="0B9C9B6E"/>
    <w:rsid w:val="0BAA3B1C"/>
    <w:rsid w:val="0BADB15C"/>
    <w:rsid w:val="0BAF1E9B"/>
    <w:rsid w:val="0BB434AB"/>
    <w:rsid w:val="0BB599C1"/>
    <w:rsid w:val="0BE029F7"/>
    <w:rsid w:val="0BE8D492"/>
    <w:rsid w:val="0BEA919A"/>
    <w:rsid w:val="0BF2E69A"/>
    <w:rsid w:val="0C0E2A99"/>
    <w:rsid w:val="0C1C1BDE"/>
    <w:rsid w:val="0C1EE39D"/>
    <w:rsid w:val="0C4A7A21"/>
    <w:rsid w:val="0C59A140"/>
    <w:rsid w:val="0C5BEB8F"/>
    <w:rsid w:val="0C735BD8"/>
    <w:rsid w:val="0C78C166"/>
    <w:rsid w:val="0C84FDF6"/>
    <w:rsid w:val="0CABBD85"/>
    <w:rsid w:val="0CB07DD9"/>
    <w:rsid w:val="0CBAE19A"/>
    <w:rsid w:val="0CC38141"/>
    <w:rsid w:val="0CCE00D7"/>
    <w:rsid w:val="0CD020D9"/>
    <w:rsid w:val="0CE6ADEB"/>
    <w:rsid w:val="0CFE95C1"/>
    <w:rsid w:val="0D005EB1"/>
    <w:rsid w:val="0D0EBCB9"/>
    <w:rsid w:val="0D17888D"/>
    <w:rsid w:val="0D19D42E"/>
    <w:rsid w:val="0D24CE61"/>
    <w:rsid w:val="0D28BD5C"/>
    <w:rsid w:val="0D30E3D7"/>
    <w:rsid w:val="0D4144DF"/>
    <w:rsid w:val="0D62D1FB"/>
    <w:rsid w:val="0D7B1410"/>
    <w:rsid w:val="0D835828"/>
    <w:rsid w:val="0D9449E1"/>
    <w:rsid w:val="0DA8B9C5"/>
    <w:rsid w:val="0DB4C49A"/>
    <w:rsid w:val="0DC97126"/>
    <w:rsid w:val="0DC99CEB"/>
    <w:rsid w:val="0DD2B992"/>
    <w:rsid w:val="0DD45820"/>
    <w:rsid w:val="0DD4F08E"/>
    <w:rsid w:val="0DD55C7F"/>
    <w:rsid w:val="0DF10510"/>
    <w:rsid w:val="0E097074"/>
    <w:rsid w:val="0E1859B1"/>
    <w:rsid w:val="0E1E45E0"/>
    <w:rsid w:val="0E2DD82B"/>
    <w:rsid w:val="0E39EA6F"/>
    <w:rsid w:val="0E3B8D78"/>
    <w:rsid w:val="0E3E214A"/>
    <w:rsid w:val="0E614FBD"/>
    <w:rsid w:val="0E61FA71"/>
    <w:rsid w:val="0E66FE18"/>
    <w:rsid w:val="0E6BDAC0"/>
    <w:rsid w:val="0E741A0E"/>
    <w:rsid w:val="0E89632C"/>
    <w:rsid w:val="0E9C3508"/>
    <w:rsid w:val="0EAA1637"/>
    <w:rsid w:val="0EAD5429"/>
    <w:rsid w:val="0EAE8C93"/>
    <w:rsid w:val="0EC498B1"/>
    <w:rsid w:val="0EDC438C"/>
    <w:rsid w:val="0EF1027D"/>
    <w:rsid w:val="0EF5C8F2"/>
    <w:rsid w:val="0EFBD1DE"/>
    <w:rsid w:val="0EFFC22A"/>
    <w:rsid w:val="0F126251"/>
    <w:rsid w:val="0F30DF7C"/>
    <w:rsid w:val="0F3F8C6C"/>
    <w:rsid w:val="0F478118"/>
    <w:rsid w:val="0F6B2157"/>
    <w:rsid w:val="0F7500B8"/>
    <w:rsid w:val="0F7A9627"/>
    <w:rsid w:val="0F8AA915"/>
    <w:rsid w:val="0F991E3A"/>
    <w:rsid w:val="0FA540D5"/>
    <w:rsid w:val="0FAE6949"/>
    <w:rsid w:val="0FB42A12"/>
    <w:rsid w:val="0FBF0AE6"/>
    <w:rsid w:val="1011349E"/>
    <w:rsid w:val="1011DA7A"/>
    <w:rsid w:val="101583F8"/>
    <w:rsid w:val="10162852"/>
    <w:rsid w:val="102F50AF"/>
    <w:rsid w:val="1040C87D"/>
    <w:rsid w:val="104D3F27"/>
    <w:rsid w:val="1062AD06"/>
    <w:rsid w:val="10816DD8"/>
    <w:rsid w:val="10898A7B"/>
    <w:rsid w:val="108FCE7F"/>
    <w:rsid w:val="1090DC1E"/>
    <w:rsid w:val="109C2A57"/>
    <w:rsid w:val="109FCE21"/>
    <w:rsid w:val="10A2045C"/>
    <w:rsid w:val="10B7416E"/>
    <w:rsid w:val="10B97F4E"/>
    <w:rsid w:val="10CFCBA1"/>
    <w:rsid w:val="10D2F254"/>
    <w:rsid w:val="10E94B7D"/>
    <w:rsid w:val="10ECBB4F"/>
    <w:rsid w:val="11155841"/>
    <w:rsid w:val="111D33B5"/>
    <w:rsid w:val="1121C48A"/>
    <w:rsid w:val="1122A529"/>
    <w:rsid w:val="1148FB57"/>
    <w:rsid w:val="114FFA73"/>
    <w:rsid w:val="1152D1A4"/>
    <w:rsid w:val="11599341"/>
    <w:rsid w:val="116BB0D8"/>
    <w:rsid w:val="116D5C59"/>
    <w:rsid w:val="117E7AB1"/>
    <w:rsid w:val="11887E4C"/>
    <w:rsid w:val="11973542"/>
    <w:rsid w:val="119C04BB"/>
    <w:rsid w:val="11B590FC"/>
    <w:rsid w:val="11C2C292"/>
    <w:rsid w:val="11C49DDA"/>
    <w:rsid w:val="11CA195E"/>
    <w:rsid w:val="11D68F1D"/>
    <w:rsid w:val="11DCB87E"/>
    <w:rsid w:val="11E81862"/>
    <w:rsid w:val="11F7FE7C"/>
    <w:rsid w:val="11FA8A19"/>
    <w:rsid w:val="120CEEE3"/>
    <w:rsid w:val="121911D6"/>
    <w:rsid w:val="12516CEE"/>
    <w:rsid w:val="12527C3B"/>
    <w:rsid w:val="12637F2E"/>
    <w:rsid w:val="12772D2E"/>
    <w:rsid w:val="127B361A"/>
    <w:rsid w:val="12925AA6"/>
    <w:rsid w:val="12949427"/>
    <w:rsid w:val="129D5973"/>
    <w:rsid w:val="12B59018"/>
    <w:rsid w:val="12BF3C3A"/>
    <w:rsid w:val="12CB2FF5"/>
    <w:rsid w:val="12D97505"/>
    <w:rsid w:val="12F3D7B5"/>
    <w:rsid w:val="13019823"/>
    <w:rsid w:val="130387E4"/>
    <w:rsid w:val="13038E60"/>
    <w:rsid w:val="130A7865"/>
    <w:rsid w:val="1319E696"/>
    <w:rsid w:val="133E091F"/>
    <w:rsid w:val="13459710"/>
    <w:rsid w:val="134F549B"/>
    <w:rsid w:val="13529B29"/>
    <w:rsid w:val="1355EEE4"/>
    <w:rsid w:val="1357716F"/>
    <w:rsid w:val="135C9C6E"/>
    <w:rsid w:val="136375DC"/>
    <w:rsid w:val="1366F171"/>
    <w:rsid w:val="136B3367"/>
    <w:rsid w:val="13768CD6"/>
    <w:rsid w:val="137942C0"/>
    <w:rsid w:val="13966137"/>
    <w:rsid w:val="13A996D2"/>
    <w:rsid w:val="13AB9552"/>
    <w:rsid w:val="13B17491"/>
    <w:rsid w:val="13BBAB1E"/>
    <w:rsid w:val="13CABB17"/>
    <w:rsid w:val="13EE9BD4"/>
    <w:rsid w:val="13FD4A0C"/>
    <w:rsid w:val="13FF4F8F"/>
    <w:rsid w:val="142883D3"/>
    <w:rsid w:val="142CBB38"/>
    <w:rsid w:val="1434D68A"/>
    <w:rsid w:val="144F83E5"/>
    <w:rsid w:val="1451F7D2"/>
    <w:rsid w:val="145AED57"/>
    <w:rsid w:val="145B3367"/>
    <w:rsid w:val="14757FF7"/>
    <w:rsid w:val="1476CD91"/>
    <w:rsid w:val="147C0F71"/>
    <w:rsid w:val="14880E88"/>
    <w:rsid w:val="148A9C31"/>
    <w:rsid w:val="148B4AE8"/>
    <w:rsid w:val="14B370C1"/>
    <w:rsid w:val="14DEFECF"/>
    <w:rsid w:val="14EE6B8A"/>
    <w:rsid w:val="1507E1C4"/>
    <w:rsid w:val="151A942B"/>
    <w:rsid w:val="152B2F15"/>
    <w:rsid w:val="15366D17"/>
    <w:rsid w:val="15375C97"/>
    <w:rsid w:val="1537B584"/>
    <w:rsid w:val="1537C842"/>
    <w:rsid w:val="1542AF54"/>
    <w:rsid w:val="154B5F08"/>
    <w:rsid w:val="154E3212"/>
    <w:rsid w:val="155B16BF"/>
    <w:rsid w:val="156A70F3"/>
    <w:rsid w:val="15781636"/>
    <w:rsid w:val="1583AE4B"/>
    <w:rsid w:val="158633FA"/>
    <w:rsid w:val="158A1467"/>
    <w:rsid w:val="158A1CFD"/>
    <w:rsid w:val="158A7994"/>
    <w:rsid w:val="1592EF03"/>
    <w:rsid w:val="15A4E82C"/>
    <w:rsid w:val="15AC7CE8"/>
    <w:rsid w:val="15C59305"/>
    <w:rsid w:val="15D42713"/>
    <w:rsid w:val="15D974EF"/>
    <w:rsid w:val="1603122A"/>
    <w:rsid w:val="163BEBCB"/>
    <w:rsid w:val="16723F54"/>
    <w:rsid w:val="1675E9D4"/>
    <w:rsid w:val="168569D6"/>
    <w:rsid w:val="1686C6AD"/>
    <w:rsid w:val="16899EEF"/>
    <w:rsid w:val="168A3BEB"/>
    <w:rsid w:val="168F1231"/>
    <w:rsid w:val="16959FFC"/>
    <w:rsid w:val="169A098C"/>
    <w:rsid w:val="16AE960A"/>
    <w:rsid w:val="16BFE56C"/>
    <w:rsid w:val="16C18733"/>
    <w:rsid w:val="16CE7D55"/>
    <w:rsid w:val="16D2CF55"/>
    <w:rsid w:val="16FF3145"/>
    <w:rsid w:val="16FF8375"/>
    <w:rsid w:val="17049B15"/>
    <w:rsid w:val="170D2DB9"/>
    <w:rsid w:val="170FB7B6"/>
    <w:rsid w:val="1713DFA8"/>
    <w:rsid w:val="1719400C"/>
    <w:rsid w:val="171D47D0"/>
    <w:rsid w:val="1721037A"/>
    <w:rsid w:val="1721C83F"/>
    <w:rsid w:val="1725E4C8"/>
    <w:rsid w:val="17307A92"/>
    <w:rsid w:val="17380154"/>
    <w:rsid w:val="1759130D"/>
    <w:rsid w:val="175A0A99"/>
    <w:rsid w:val="177C1B28"/>
    <w:rsid w:val="177C6226"/>
    <w:rsid w:val="1787C542"/>
    <w:rsid w:val="178A67A0"/>
    <w:rsid w:val="179C98C1"/>
    <w:rsid w:val="17A0CF75"/>
    <w:rsid w:val="17B52C08"/>
    <w:rsid w:val="17BF3BF7"/>
    <w:rsid w:val="17E28C45"/>
    <w:rsid w:val="17F2772B"/>
    <w:rsid w:val="17FD8069"/>
    <w:rsid w:val="18127619"/>
    <w:rsid w:val="181878CB"/>
    <w:rsid w:val="181E69A3"/>
    <w:rsid w:val="182AE292"/>
    <w:rsid w:val="183E6E21"/>
    <w:rsid w:val="184A666B"/>
    <w:rsid w:val="18575DBA"/>
    <w:rsid w:val="1859F87B"/>
    <w:rsid w:val="18A3DBAC"/>
    <w:rsid w:val="18A584A2"/>
    <w:rsid w:val="18A88DC7"/>
    <w:rsid w:val="18B1E8FC"/>
    <w:rsid w:val="18CDC90F"/>
    <w:rsid w:val="18D5235D"/>
    <w:rsid w:val="18F49B27"/>
    <w:rsid w:val="18F49F1D"/>
    <w:rsid w:val="18F6E644"/>
    <w:rsid w:val="190D5B30"/>
    <w:rsid w:val="19263801"/>
    <w:rsid w:val="194BB0C9"/>
    <w:rsid w:val="194FA20A"/>
    <w:rsid w:val="197AC6CD"/>
    <w:rsid w:val="198A35E5"/>
    <w:rsid w:val="19AD8A96"/>
    <w:rsid w:val="19BDF09F"/>
    <w:rsid w:val="19BEBFDD"/>
    <w:rsid w:val="19C0292D"/>
    <w:rsid w:val="19C0518E"/>
    <w:rsid w:val="19C1DCAD"/>
    <w:rsid w:val="19CAFBE9"/>
    <w:rsid w:val="19D5FDDF"/>
    <w:rsid w:val="19D67C1B"/>
    <w:rsid w:val="19DDFF18"/>
    <w:rsid w:val="1A010AAA"/>
    <w:rsid w:val="1A010F66"/>
    <w:rsid w:val="1A1E0681"/>
    <w:rsid w:val="1A445E28"/>
    <w:rsid w:val="1A4B806A"/>
    <w:rsid w:val="1A6FB50E"/>
    <w:rsid w:val="1A73EB60"/>
    <w:rsid w:val="1A823F13"/>
    <w:rsid w:val="1A98B483"/>
    <w:rsid w:val="1AA22177"/>
    <w:rsid w:val="1AEEA4EC"/>
    <w:rsid w:val="1AF0A2F6"/>
    <w:rsid w:val="1B0D8104"/>
    <w:rsid w:val="1B303395"/>
    <w:rsid w:val="1B45FACE"/>
    <w:rsid w:val="1B85607D"/>
    <w:rsid w:val="1B87060F"/>
    <w:rsid w:val="1B8823B3"/>
    <w:rsid w:val="1B965F5A"/>
    <w:rsid w:val="1BAEE48E"/>
    <w:rsid w:val="1BC531AE"/>
    <w:rsid w:val="1BDE5061"/>
    <w:rsid w:val="1BE794E1"/>
    <w:rsid w:val="1BE80259"/>
    <w:rsid w:val="1C0DA611"/>
    <w:rsid w:val="1C3A7FDE"/>
    <w:rsid w:val="1C535B0C"/>
    <w:rsid w:val="1C55633E"/>
    <w:rsid w:val="1C5B9446"/>
    <w:rsid w:val="1C7DFE1A"/>
    <w:rsid w:val="1C86555D"/>
    <w:rsid w:val="1CA342C9"/>
    <w:rsid w:val="1CB22D5C"/>
    <w:rsid w:val="1CD350F9"/>
    <w:rsid w:val="1CF511FB"/>
    <w:rsid w:val="1D034EA1"/>
    <w:rsid w:val="1D0E4137"/>
    <w:rsid w:val="1D1152C0"/>
    <w:rsid w:val="1D2B3970"/>
    <w:rsid w:val="1D37A81D"/>
    <w:rsid w:val="1D3F5337"/>
    <w:rsid w:val="1D453616"/>
    <w:rsid w:val="1D5EC668"/>
    <w:rsid w:val="1D62D68D"/>
    <w:rsid w:val="1D65D52F"/>
    <w:rsid w:val="1D7FD670"/>
    <w:rsid w:val="1D96B49E"/>
    <w:rsid w:val="1DAC2622"/>
    <w:rsid w:val="1DB63DBC"/>
    <w:rsid w:val="1DD4BF70"/>
    <w:rsid w:val="1DE69FF1"/>
    <w:rsid w:val="1DF6A124"/>
    <w:rsid w:val="1E09F16E"/>
    <w:rsid w:val="1E143380"/>
    <w:rsid w:val="1E177E18"/>
    <w:rsid w:val="1E2803F5"/>
    <w:rsid w:val="1E340252"/>
    <w:rsid w:val="1E3E4F4E"/>
    <w:rsid w:val="1E4ABA2C"/>
    <w:rsid w:val="1E4D9BBB"/>
    <w:rsid w:val="1E77A19C"/>
    <w:rsid w:val="1E844ADA"/>
    <w:rsid w:val="1E88FCB0"/>
    <w:rsid w:val="1E925EF6"/>
    <w:rsid w:val="1E97618F"/>
    <w:rsid w:val="1EAA1198"/>
    <w:rsid w:val="1EBABBAA"/>
    <w:rsid w:val="1EBD78DF"/>
    <w:rsid w:val="1ECD2833"/>
    <w:rsid w:val="1ED0227F"/>
    <w:rsid w:val="1ED56FEC"/>
    <w:rsid w:val="1ED630B3"/>
    <w:rsid w:val="1EEC30D0"/>
    <w:rsid w:val="1EEFBF72"/>
    <w:rsid w:val="1F027356"/>
    <w:rsid w:val="1F0410CA"/>
    <w:rsid w:val="1F0D8DB9"/>
    <w:rsid w:val="1F1DD316"/>
    <w:rsid w:val="1F1E968B"/>
    <w:rsid w:val="1F1F6D46"/>
    <w:rsid w:val="1F565B41"/>
    <w:rsid w:val="1F8C8130"/>
    <w:rsid w:val="1F92D727"/>
    <w:rsid w:val="1FA12EA1"/>
    <w:rsid w:val="1FAF546B"/>
    <w:rsid w:val="1FB507EF"/>
    <w:rsid w:val="1FB5E29F"/>
    <w:rsid w:val="1FB6D58D"/>
    <w:rsid w:val="1FC5B14C"/>
    <w:rsid w:val="1FD25E83"/>
    <w:rsid w:val="1FD7D75F"/>
    <w:rsid w:val="1FFCFCCD"/>
    <w:rsid w:val="200BCDF6"/>
    <w:rsid w:val="20108601"/>
    <w:rsid w:val="20299B24"/>
    <w:rsid w:val="2045E1F9"/>
    <w:rsid w:val="20569E8B"/>
    <w:rsid w:val="2061221D"/>
    <w:rsid w:val="2078C2DF"/>
    <w:rsid w:val="20839CF5"/>
    <w:rsid w:val="20854ACA"/>
    <w:rsid w:val="2090161F"/>
    <w:rsid w:val="20C4F5C1"/>
    <w:rsid w:val="20D8583A"/>
    <w:rsid w:val="20D8D981"/>
    <w:rsid w:val="20DC2F50"/>
    <w:rsid w:val="20EDDE7E"/>
    <w:rsid w:val="20EF7A25"/>
    <w:rsid w:val="20F11F2C"/>
    <w:rsid w:val="20F5DE3C"/>
    <w:rsid w:val="21026ED0"/>
    <w:rsid w:val="2103CB41"/>
    <w:rsid w:val="210554EF"/>
    <w:rsid w:val="21293945"/>
    <w:rsid w:val="212F365C"/>
    <w:rsid w:val="2141A67B"/>
    <w:rsid w:val="21602E5B"/>
    <w:rsid w:val="2193C1D8"/>
    <w:rsid w:val="219A8AAD"/>
    <w:rsid w:val="219BD5A1"/>
    <w:rsid w:val="219E2424"/>
    <w:rsid w:val="219E5937"/>
    <w:rsid w:val="21AF425E"/>
    <w:rsid w:val="21B5025D"/>
    <w:rsid w:val="21B9F981"/>
    <w:rsid w:val="21BFD5AE"/>
    <w:rsid w:val="21C727AE"/>
    <w:rsid w:val="21D25A1C"/>
    <w:rsid w:val="21D7B141"/>
    <w:rsid w:val="21F71222"/>
    <w:rsid w:val="21FC09D9"/>
    <w:rsid w:val="222CBD1E"/>
    <w:rsid w:val="224D7247"/>
    <w:rsid w:val="2256374D"/>
    <w:rsid w:val="225F7D2D"/>
    <w:rsid w:val="2261CD08"/>
    <w:rsid w:val="2279A2F8"/>
    <w:rsid w:val="227B51F6"/>
    <w:rsid w:val="227BD659"/>
    <w:rsid w:val="22993BD7"/>
    <w:rsid w:val="22AEA038"/>
    <w:rsid w:val="22B75002"/>
    <w:rsid w:val="22D7763D"/>
    <w:rsid w:val="230988E5"/>
    <w:rsid w:val="23221D1D"/>
    <w:rsid w:val="23389BBA"/>
    <w:rsid w:val="233B457A"/>
    <w:rsid w:val="237D82BB"/>
    <w:rsid w:val="23AC13D9"/>
    <w:rsid w:val="23AE8E84"/>
    <w:rsid w:val="23AE95DB"/>
    <w:rsid w:val="23CE3181"/>
    <w:rsid w:val="23EC074A"/>
    <w:rsid w:val="24002648"/>
    <w:rsid w:val="240767D9"/>
    <w:rsid w:val="2417FA3E"/>
    <w:rsid w:val="2419DEC0"/>
    <w:rsid w:val="24292159"/>
    <w:rsid w:val="242C087D"/>
    <w:rsid w:val="242FB4CB"/>
    <w:rsid w:val="24374DCE"/>
    <w:rsid w:val="24408D71"/>
    <w:rsid w:val="244B3E78"/>
    <w:rsid w:val="247379D7"/>
    <w:rsid w:val="24776F2B"/>
    <w:rsid w:val="248B1D08"/>
    <w:rsid w:val="24A5166D"/>
    <w:rsid w:val="24A519EA"/>
    <w:rsid w:val="24BD3F41"/>
    <w:rsid w:val="24CCF6F9"/>
    <w:rsid w:val="24EE5E71"/>
    <w:rsid w:val="250ADECF"/>
    <w:rsid w:val="2512FE88"/>
    <w:rsid w:val="251CD0CC"/>
    <w:rsid w:val="254603A8"/>
    <w:rsid w:val="25502A66"/>
    <w:rsid w:val="2555C6D4"/>
    <w:rsid w:val="25592B70"/>
    <w:rsid w:val="25725E46"/>
    <w:rsid w:val="258B1C5C"/>
    <w:rsid w:val="258DD80F"/>
    <w:rsid w:val="25B2762C"/>
    <w:rsid w:val="25B49B9C"/>
    <w:rsid w:val="25D31E2F"/>
    <w:rsid w:val="25E4E5E3"/>
    <w:rsid w:val="25ED3515"/>
    <w:rsid w:val="25FB0394"/>
    <w:rsid w:val="25FEEFDC"/>
    <w:rsid w:val="262873E4"/>
    <w:rsid w:val="264E2903"/>
    <w:rsid w:val="26538FE5"/>
    <w:rsid w:val="265A7B1E"/>
    <w:rsid w:val="26600606"/>
    <w:rsid w:val="267ADB5D"/>
    <w:rsid w:val="26922AE2"/>
    <w:rsid w:val="26ADF700"/>
    <w:rsid w:val="26BB7694"/>
    <w:rsid w:val="26C695C7"/>
    <w:rsid w:val="26D5009C"/>
    <w:rsid w:val="26E9A9AF"/>
    <w:rsid w:val="26F19735"/>
    <w:rsid w:val="26FAB5BE"/>
    <w:rsid w:val="27038D3B"/>
    <w:rsid w:val="2711BD2C"/>
    <w:rsid w:val="271D693C"/>
    <w:rsid w:val="274B2E1A"/>
    <w:rsid w:val="27575E86"/>
    <w:rsid w:val="275E5A98"/>
    <w:rsid w:val="2761E814"/>
    <w:rsid w:val="2763A93F"/>
    <w:rsid w:val="27682F9E"/>
    <w:rsid w:val="2784C0AF"/>
    <w:rsid w:val="2785EEDB"/>
    <w:rsid w:val="27ACBDC1"/>
    <w:rsid w:val="27AE0640"/>
    <w:rsid w:val="27AF7235"/>
    <w:rsid w:val="27C3FDA9"/>
    <w:rsid w:val="27C44445"/>
    <w:rsid w:val="27C6AAC1"/>
    <w:rsid w:val="27D671DD"/>
    <w:rsid w:val="281E8114"/>
    <w:rsid w:val="28208FE5"/>
    <w:rsid w:val="28276883"/>
    <w:rsid w:val="283446F3"/>
    <w:rsid w:val="2842F25A"/>
    <w:rsid w:val="28571077"/>
    <w:rsid w:val="286E002B"/>
    <w:rsid w:val="287168FB"/>
    <w:rsid w:val="289B47A2"/>
    <w:rsid w:val="28BA6AAE"/>
    <w:rsid w:val="28BE2D8A"/>
    <w:rsid w:val="28C7247C"/>
    <w:rsid w:val="28CF69F8"/>
    <w:rsid w:val="28EF7AF2"/>
    <w:rsid w:val="28F12C9B"/>
    <w:rsid w:val="28F323A1"/>
    <w:rsid w:val="28FDB87D"/>
    <w:rsid w:val="2917BFF4"/>
    <w:rsid w:val="2918DE6B"/>
    <w:rsid w:val="29273239"/>
    <w:rsid w:val="292FD387"/>
    <w:rsid w:val="293206C8"/>
    <w:rsid w:val="2933BACB"/>
    <w:rsid w:val="293777DA"/>
    <w:rsid w:val="29675DB7"/>
    <w:rsid w:val="297BABB0"/>
    <w:rsid w:val="29A69A1E"/>
    <w:rsid w:val="29AF147F"/>
    <w:rsid w:val="29B7A2CA"/>
    <w:rsid w:val="29E1E7A3"/>
    <w:rsid w:val="2A20FEF4"/>
    <w:rsid w:val="2A2FEA5A"/>
    <w:rsid w:val="2A2FEC33"/>
    <w:rsid w:val="2A427C78"/>
    <w:rsid w:val="2A563B0F"/>
    <w:rsid w:val="2A651270"/>
    <w:rsid w:val="2A670A97"/>
    <w:rsid w:val="2A6AEF6E"/>
    <w:rsid w:val="2A73796D"/>
    <w:rsid w:val="2A796E53"/>
    <w:rsid w:val="2A796E53"/>
    <w:rsid w:val="2A7F3A80"/>
    <w:rsid w:val="2A804A71"/>
    <w:rsid w:val="2AA8D2F9"/>
    <w:rsid w:val="2AB1D634"/>
    <w:rsid w:val="2AB6CDAE"/>
    <w:rsid w:val="2ABBB854"/>
    <w:rsid w:val="2AC49D35"/>
    <w:rsid w:val="2AC7753E"/>
    <w:rsid w:val="2ACC76D0"/>
    <w:rsid w:val="2AD3483B"/>
    <w:rsid w:val="2AECDA44"/>
    <w:rsid w:val="2AEE8AD6"/>
    <w:rsid w:val="2AF8DCFC"/>
    <w:rsid w:val="2B135868"/>
    <w:rsid w:val="2B1382BC"/>
    <w:rsid w:val="2B4F17D8"/>
    <w:rsid w:val="2B56A429"/>
    <w:rsid w:val="2B704BB4"/>
    <w:rsid w:val="2B8C8524"/>
    <w:rsid w:val="2B8F0CF4"/>
    <w:rsid w:val="2B91F88E"/>
    <w:rsid w:val="2B95D1C5"/>
    <w:rsid w:val="2BA37D14"/>
    <w:rsid w:val="2BA71497"/>
    <w:rsid w:val="2BB125F5"/>
    <w:rsid w:val="2BB14374"/>
    <w:rsid w:val="2BC39A75"/>
    <w:rsid w:val="2BD07318"/>
    <w:rsid w:val="2C0A5111"/>
    <w:rsid w:val="2C0FB945"/>
    <w:rsid w:val="2C15B621"/>
    <w:rsid w:val="2C1B0AE1"/>
    <w:rsid w:val="2C3400F6"/>
    <w:rsid w:val="2C4D4F3E"/>
    <w:rsid w:val="2C538306"/>
    <w:rsid w:val="2C53947C"/>
    <w:rsid w:val="2C53947C"/>
    <w:rsid w:val="2C574E3C"/>
    <w:rsid w:val="2C5904AF"/>
    <w:rsid w:val="2C5F5345"/>
    <w:rsid w:val="2C7919BB"/>
    <w:rsid w:val="2C875415"/>
    <w:rsid w:val="2C8D38F2"/>
    <w:rsid w:val="2C97B568"/>
    <w:rsid w:val="2C9EB497"/>
    <w:rsid w:val="2CB65A67"/>
    <w:rsid w:val="2CC08DF4"/>
    <w:rsid w:val="2CC0B488"/>
    <w:rsid w:val="2CC0CD6C"/>
    <w:rsid w:val="2CDD8AF8"/>
    <w:rsid w:val="2CE28804"/>
    <w:rsid w:val="2CE7594A"/>
    <w:rsid w:val="2CF002E5"/>
    <w:rsid w:val="2CF162DC"/>
    <w:rsid w:val="2D14693B"/>
    <w:rsid w:val="2D5886FF"/>
    <w:rsid w:val="2D5B59E0"/>
    <w:rsid w:val="2D60D8B9"/>
    <w:rsid w:val="2D6A5219"/>
    <w:rsid w:val="2D6C7084"/>
    <w:rsid w:val="2D7EBC02"/>
    <w:rsid w:val="2D9045B0"/>
    <w:rsid w:val="2D983212"/>
    <w:rsid w:val="2D9B288A"/>
    <w:rsid w:val="2DC349FB"/>
    <w:rsid w:val="2DD25BC8"/>
    <w:rsid w:val="2DF37802"/>
    <w:rsid w:val="2DF40233"/>
    <w:rsid w:val="2DF88B22"/>
    <w:rsid w:val="2DFD979C"/>
    <w:rsid w:val="2DFE9217"/>
    <w:rsid w:val="2E24FE94"/>
    <w:rsid w:val="2E2FBF6F"/>
    <w:rsid w:val="2E6CBD4A"/>
    <w:rsid w:val="2E775263"/>
    <w:rsid w:val="2E9489D7"/>
    <w:rsid w:val="2E94ADC9"/>
    <w:rsid w:val="2E96F035"/>
    <w:rsid w:val="2E97F237"/>
    <w:rsid w:val="2EA31B73"/>
    <w:rsid w:val="2EAD8559"/>
    <w:rsid w:val="2EB5FAE3"/>
    <w:rsid w:val="2EC16B5E"/>
    <w:rsid w:val="2EC66AFD"/>
    <w:rsid w:val="2ED152DA"/>
    <w:rsid w:val="2ED7B93F"/>
    <w:rsid w:val="2EE0AA7F"/>
    <w:rsid w:val="2EEA6784"/>
    <w:rsid w:val="2EFDC84B"/>
    <w:rsid w:val="2F131F6F"/>
    <w:rsid w:val="2F141C7B"/>
    <w:rsid w:val="2F1F3BDB"/>
    <w:rsid w:val="2F45EDBB"/>
    <w:rsid w:val="2F537659"/>
    <w:rsid w:val="2F66D35D"/>
    <w:rsid w:val="2F75D9CC"/>
    <w:rsid w:val="2F831555"/>
    <w:rsid w:val="2FD39A93"/>
    <w:rsid w:val="2FE5379D"/>
    <w:rsid w:val="2FEDFB29"/>
    <w:rsid w:val="2FF93266"/>
    <w:rsid w:val="30088DAB"/>
    <w:rsid w:val="30280461"/>
    <w:rsid w:val="30360533"/>
    <w:rsid w:val="3036EEDA"/>
    <w:rsid w:val="303ADD6A"/>
    <w:rsid w:val="303AF054"/>
    <w:rsid w:val="304F2D90"/>
    <w:rsid w:val="306A8B54"/>
    <w:rsid w:val="306EB493"/>
    <w:rsid w:val="307F63DC"/>
    <w:rsid w:val="309F6042"/>
    <w:rsid w:val="30BE694C"/>
    <w:rsid w:val="30C5C63B"/>
    <w:rsid w:val="30E243CD"/>
    <w:rsid w:val="30F9E0A0"/>
    <w:rsid w:val="3116D950"/>
    <w:rsid w:val="312C75D4"/>
    <w:rsid w:val="31379859"/>
    <w:rsid w:val="313FDB34"/>
    <w:rsid w:val="3147B0EE"/>
    <w:rsid w:val="31550131"/>
    <w:rsid w:val="3182C440"/>
    <w:rsid w:val="318B7771"/>
    <w:rsid w:val="319ACF5C"/>
    <w:rsid w:val="31A527E0"/>
    <w:rsid w:val="31A84E03"/>
    <w:rsid w:val="31BD856E"/>
    <w:rsid w:val="31CE90F7"/>
    <w:rsid w:val="31F324F0"/>
    <w:rsid w:val="31F97B8B"/>
    <w:rsid w:val="320361B7"/>
    <w:rsid w:val="323741CD"/>
    <w:rsid w:val="32491F99"/>
    <w:rsid w:val="32548E2E"/>
    <w:rsid w:val="32557150"/>
    <w:rsid w:val="32628855"/>
    <w:rsid w:val="32650FD0"/>
    <w:rsid w:val="3268E0AC"/>
    <w:rsid w:val="3290DBCC"/>
    <w:rsid w:val="3291E3B4"/>
    <w:rsid w:val="329B98CF"/>
    <w:rsid w:val="32A5EB33"/>
    <w:rsid w:val="32BFB8A1"/>
    <w:rsid w:val="32D83E4E"/>
    <w:rsid w:val="32DBAB95"/>
    <w:rsid w:val="32E4859F"/>
    <w:rsid w:val="32E492AA"/>
    <w:rsid w:val="32EC749D"/>
    <w:rsid w:val="32ED2477"/>
    <w:rsid w:val="330D6247"/>
    <w:rsid w:val="33144DC5"/>
    <w:rsid w:val="331F4446"/>
    <w:rsid w:val="33259BEB"/>
    <w:rsid w:val="3327B899"/>
    <w:rsid w:val="332DEBE4"/>
    <w:rsid w:val="33308DE8"/>
    <w:rsid w:val="33491276"/>
    <w:rsid w:val="335955CF"/>
    <w:rsid w:val="336CE7B7"/>
    <w:rsid w:val="3372F893"/>
    <w:rsid w:val="33799959"/>
    <w:rsid w:val="3395074B"/>
    <w:rsid w:val="339E8CA0"/>
    <w:rsid w:val="33BDD8A7"/>
    <w:rsid w:val="33D46E23"/>
    <w:rsid w:val="33ECAF30"/>
    <w:rsid w:val="33EE350E"/>
    <w:rsid w:val="33F030FC"/>
    <w:rsid w:val="33FD423E"/>
    <w:rsid w:val="33FF3DCB"/>
    <w:rsid w:val="3400E031"/>
    <w:rsid w:val="340BC4B0"/>
    <w:rsid w:val="3416F8DA"/>
    <w:rsid w:val="3420DBC2"/>
    <w:rsid w:val="34354DE9"/>
    <w:rsid w:val="346D53B8"/>
    <w:rsid w:val="347793EB"/>
    <w:rsid w:val="3482EAFA"/>
    <w:rsid w:val="34B2777C"/>
    <w:rsid w:val="34B4E4FB"/>
    <w:rsid w:val="34C2D671"/>
    <w:rsid w:val="34DCD1C1"/>
    <w:rsid w:val="34EFAAE1"/>
    <w:rsid w:val="351097D6"/>
    <w:rsid w:val="35164F84"/>
    <w:rsid w:val="35193E11"/>
    <w:rsid w:val="3536DC0A"/>
    <w:rsid w:val="359220C2"/>
    <w:rsid w:val="35A68888"/>
    <w:rsid w:val="35B0D8CA"/>
    <w:rsid w:val="35C2203D"/>
    <w:rsid w:val="35C95B06"/>
    <w:rsid w:val="35CA8362"/>
    <w:rsid w:val="35CC6273"/>
    <w:rsid w:val="35D772C1"/>
    <w:rsid w:val="35DA523F"/>
    <w:rsid w:val="35EEEDE9"/>
    <w:rsid w:val="35F89D9C"/>
    <w:rsid w:val="35FA23FA"/>
    <w:rsid w:val="36067236"/>
    <w:rsid w:val="3623DB4E"/>
    <w:rsid w:val="36249A9F"/>
    <w:rsid w:val="362E4D92"/>
    <w:rsid w:val="36446386"/>
    <w:rsid w:val="364B4D66"/>
    <w:rsid w:val="36586C40"/>
    <w:rsid w:val="365A2EB8"/>
    <w:rsid w:val="365F8E40"/>
    <w:rsid w:val="367380D1"/>
    <w:rsid w:val="3677CF2F"/>
    <w:rsid w:val="36B13A1B"/>
    <w:rsid w:val="36B28F40"/>
    <w:rsid w:val="36D192FE"/>
    <w:rsid w:val="36E06A0C"/>
    <w:rsid w:val="36E339CE"/>
    <w:rsid w:val="36F4FDFD"/>
    <w:rsid w:val="371F0BF8"/>
    <w:rsid w:val="373880F3"/>
    <w:rsid w:val="3739091A"/>
    <w:rsid w:val="3740689A"/>
    <w:rsid w:val="3757F15B"/>
    <w:rsid w:val="377CCCF9"/>
    <w:rsid w:val="37842E29"/>
    <w:rsid w:val="379BEA62"/>
    <w:rsid w:val="37BF1905"/>
    <w:rsid w:val="37C06B00"/>
    <w:rsid w:val="37C4A5DC"/>
    <w:rsid w:val="37D0F0E8"/>
    <w:rsid w:val="37E0D787"/>
    <w:rsid w:val="37E10B2A"/>
    <w:rsid w:val="37FA3D85"/>
    <w:rsid w:val="37FAC87F"/>
    <w:rsid w:val="38069D9A"/>
    <w:rsid w:val="382327D0"/>
    <w:rsid w:val="3834050C"/>
    <w:rsid w:val="3834BD0E"/>
    <w:rsid w:val="38363428"/>
    <w:rsid w:val="383A2E79"/>
    <w:rsid w:val="3854679F"/>
    <w:rsid w:val="38575339"/>
    <w:rsid w:val="38575339"/>
    <w:rsid w:val="386FE0B4"/>
    <w:rsid w:val="3872A33B"/>
    <w:rsid w:val="3881AE8F"/>
    <w:rsid w:val="388A991D"/>
    <w:rsid w:val="38901B5E"/>
    <w:rsid w:val="389AA046"/>
    <w:rsid w:val="38CF88B9"/>
    <w:rsid w:val="38D22C1F"/>
    <w:rsid w:val="38D3E927"/>
    <w:rsid w:val="38EFF77E"/>
    <w:rsid w:val="38FF74FD"/>
    <w:rsid w:val="3900FBC8"/>
    <w:rsid w:val="39212B44"/>
    <w:rsid w:val="393C8E36"/>
    <w:rsid w:val="395F5ECE"/>
    <w:rsid w:val="39603F10"/>
    <w:rsid w:val="3972D8FF"/>
    <w:rsid w:val="398656BE"/>
    <w:rsid w:val="398DE5D5"/>
    <w:rsid w:val="3994DD6F"/>
    <w:rsid w:val="399AC0D6"/>
    <w:rsid w:val="39A3DB15"/>
    <w:rsid w:val="39B059CF"/>
    <w:rsid w:val="39BD6925"/>
    <w:rsid w:val="39C4516B"/>
    <w:rsid w:val="39E1AD36"/>
    <w:rsid w:val="3A0172D7"/>
    <w:rsid w:val="3A0E739C"/>
    <w:rsid w:val="3A114F70"/>
    <w:rsid w:val="3A1732A4"/>
    <w:rsid w:val="3A2A77CD"/>
    <w:rsid w:val="3A30E9AA"/>
    <w:rsid w:val="3A3596C0"/>
    <w:rsid w:val="3A38357E"/>
    <w:rsid w:val="3A608335"/>
    <w:rsid w:val="3A635AFB"/>
    <w:rsid w:val="3A9B6DD6"/>
    <w:rsid w:val="3ABE928E"/>
    <w:rsid w:val="3AC1C475"/>
    <w:rsid w:val="3AC718EC"/>
    <w:rsid w:val="3AC742E4"/>
    <w:rsid w:val="3AE78D1D"/>
    <w:rsid w:val="3AEA1BF8"/>
    <w:rsid w:val="3AFF0DEC"/>
    <w:rsid w:val="3B1344C4"/>
    <w:rsid w:val="3B3A8D1B"/>
    <w:rsid w:val="3B561E32"/>
    <w:rsid w:val="3B6262CD"/>
    <w:rsid w:val="3B772303"/>
    <w:rsid w:val="3B7EB59A"/>
    <w:rsid w:val="3B89213D"/>
    <w:rsid w:val="3B8EF3FB"/>
    <w:rsid w:val="3B947492"/>
    <w:rsid w:val="3B98AA3C"/>
    <w:rsid w:val="3BA62083"/>
    <w:rsid w:val="3BD4E39F"/>
    <w:rsid w:val="3BD71FFF"/>
    <w:rsid w:val="3BE6F86F"/>
    <w:rsid w:val="3BECB5CE"/>
    <w:rsid w:val="3BFB3AD1"/>
    <w:rsid w:val="3BFC5396"/>
    <w:rsid w:val="3C171CA4"/>
    <w:rsid w:val="3C2B627E"/>
    <w:rsid w:val="3C38E661"/>
    <w:rsid w:val="3C605EEB"/>
    <w:rsid w:val="3C624CF8"/>
    <w:rsid w:val="3C6E907D"/>
    <w:rsid w:val="3C72E11B"/>
    <w:rsid w:val="3C864850"/>
    <w:rsid w:val="3CA35FFB"/>
    <w:rsid w:val="3CC8E741"/>
    <w:rsid w:val="3CD6ABE7"/>
    <w:rsid w:val="3CDD7EEE"/>
    <w:rsid w:val="3CEA9C8D"/>
    <w:rsid w:val="3D075814"/>
    <w:rsid w:val="3D08390C"/>
    <w:rsid w:val="3D0C3525"/>
    <w:rsid w:val="3D0DAC6D"/>
    <w:rsid w:val="3D2A163D"/>
    <w:rsid w:val="3D3BE991"/>
    <w:rsid w:val="3D4F6495"/>
    <w:rsid w:val="3D6551A4"/>
    <w:rsid w:val="3D76FC83"/>
    <w:rsid w:val="3D864B24"/>
    <w:rsid w:val="3D88862F"/>
    <w:rsid w:val="3D9B89EA"/>
    <w:rsid w:val="3DAF9CB9"/>
    <w:rsid w:val="3DB14C54"/>
    <w:rsid w:val="3DC4116A"/>
    <w:rsid w:val="3DD2E620"/>
    <w:rsid w:val="3DE2B365"/>
    <w:rsid w:val="3DEF020D"/>
    <w:rsid w:val="3DF131E8"/>
    <w:rsid w:val="3DF13881"/>
    <w:rsid w:val="3DF1D07F"/>
    <w:rsid w:val="3DFA2546"/>
    <w:rsid w:val="3E01628F"/>
    <w:rsid w:val="3E18E9DB"/>
    <w:rsid w:val="3E435B90"/>
    <w:rsid w:val="3E559DF2"/>
    <w:rsid w:val="3E774C38"/>
    <w:rsid w:val="3E7DF6A8"/>
    <w:rsid w:val="3E96B9A4"/>
    <w:rsid w:val="3EA35CDF"/>
    <w:rsid w:val="3EBA01A5"/>
    <w:rsid w:val="3EC0C1FF"/>
    <w:rsid w:val="3EC703A8"/>
    <w:rsid w:val="3F068487"/>
    <w:rsid w:val="3F0F8BCC"/>
    <w:rsid w:val="3F251FDE"/>
    <w:rsid w:val="3F47C1E2"/>
    <w:rsid w:val="3F8DA0E0"/>
    <w:rsid w:val="3F8FD3FF"/>
    <w:rsid w:val="3F97E40E"/>
    <w:rsid w:val="3FA6313F"/>
    <w:rsid w:val="3FC2CDCE"/>
    <w:rsid w:val="3FDB1572"/>
    <w:rsid w:val="3FEAF696"/>
    <w:rsid w:val="400D4A10"/>
    <w:rsid w:val="4019DFAE"/>
    <w:rsid w:val="401E1101"/>
    <w:rsid w:val="4024A122"/>
    <w:rsid w:val="4024C0D3"/>
    <w:rsid w:val="402CDD91"/>
    <w:rsid w:val="403EF404"/>
    <w:rsid w:val="403FC6E3"/>
    <w:rsid w:val="4045BF3D"/>
    <w:rsid w:val="40461456"/>
    <w:rsid w:val="404F465F"/>
    <w:rsid w:val="4051B552"/>
    <w:rsid w:val="405541AC"/>
    <w:rsid w:val="408B8883"/>
    <w:rsid w:val="40A39D71"/>
    <w:rsid w:val="40BFF52F"/>
    <w:rsid w:val="40D1E659"/>
    <w:rsid w:val="410AEB26"/>
    <w:rsid w:val="410F6B43"/>
    <w:rsid w:val="411BAAF4"/>
    <w:rsid w:val="412D2A1C"/>
    <w:rsid w:val="4131C05E"/>
    <w:rsid w:val="413B4C7F"/>
    <w:rsid w:val="4146BB8E"/>
    <w:rsid w:val="415D10FD"/>
    <w:rsid w:val="415DAC8B"/>
    <w:rsid w:val="41AFF7F9"/>
    <w:rsid w:val="41C3DF50"/>
    <w:rsid w:val="41C7DB5C"/>
    <w:rsid w:val="41C7E862"/>
    <w:rsid w:val="41E610C0"/>
    <w:rsid w:val="41EB16C0"/>
    <w:rsid w:val="41EC54BA"/>
    <w:rsid w:val="41F29694"/>
    <w:rsid w:val="41F2E831"/>
    <w:rsid w:val="41FB160D"/>
    <w:rsid w:val="4211E312"/>
    <w:rsid w:val="4224D1FC"/>
    <w:rsid w:val="42603B38"/>
    <w:rsid w:val="4263D271"/>
    <w:rsid w:val="4274EDED"/>
    <w:rsid w:val="42A604AC"/>
    <w:rsid w:val="42CC5094"/>
    <w:rsid w:val="42D6EC2D"/>
    <w:rsid w:val="42D720A4"/>
    <w:rsid w:val="42DF48B3"/>
    <w:rsid w:val="42E152FB"/>
    <w:rsid w:val="42E6DCA9"/>
    <w:rsid w:val="42EC950F"/>
    <w:rsid w:val="42F64B29"/>
    <w:rsid w:val="43088220"/>
    <w:rsid w:val="4317F111"/>
    <w:rsid w:val="436B3811"/>
    <w:rsid w:val="436E293C"/>
    <w:rsid w:val="43718D75"/>
    <w:rsid w:val="43A2B2DA"/>
    <w:rsid w:val="43A43E27"/>
    <w:rsid w:val="43AC1742"/>
    <w:rsid w:val="43D2DE5C"/>
    <w:rsid w:val="43E05CFF"/>
    <w:rsid w:val="43E2CFCB"/>
    <w:rsid w:val="43E8ACB4"/>
    <w:rsid w:val="440FC819"/>
    <w:rsid w:val="4410B4E9"/>
    <w:rsid w:val="44422124"/>
    <w:rsid w:val="445678C0"/>
    <w:rsid w:val="4473496A"/>
    <w:rsid w:val="44851FAF"/>
    <w:rsid w:val="448DED71"/>
    <w:rsid w:val="44A181E7"/>
    <w:rsid w:val="44A34C89"/>
    <w:rsid w:val="44AB10D0"/>
    <w:rsid w:val="44AC4A18"/>
    <w:rsid w:val="44AC7B75"/>
    <w:rsid w:val="44B78E18"/>
    <w:rsid w:val="44C1E41E"/>
    <w:rsid w:val="44CF7549"/>
    <w:rsid w:val="44E200BE"/>
    <w:rsid w:val="44EF4A6C"/>
    <w:rsid w:val="44F19E91"/>
    <w:rsid w:val="44F3DE1B"/>
    <w:rsid w:val="44FA17B9"/>
    <w:rsid w:val="45021C3B"/>
    <w:rsid w:val="451BB345"/>
    <w:rsid w:val="45244309"/>
    <w:rsid w:val="452D9233"/>
    <w:rsid w:val="45327269"/>
    <w:rsid w:val="45435123"/>
    <w:rsid w:val="454435F7"/>
    <w:rsid w:val="454DE5C7"/>
    <w:rsid w:val="456A18E3"/>
    <w:rsid w:val="45820E68"/>
    <w:rsid w:val="4584FB96"/>
    <w:rsid w:val="459B7333"/>
    <w:rsid w:val="45AB2362"/>
    <w:rsid w:val="45C2682B"/>
    <w:rsid w:val="45E2698C"/>
    <w:rsid w:val="45E298C7"/>
    <w:rsid w:val="45E76C56"/>
    <w:rsid w:val="45F66036"/>
    <w:rsid w:val="45FC35BC"/>
    <w:rsid w:val="4609104A"/>
    <w:rsid w:val="4616C9A5"/>
    <w:rsid w:val="461D2568"/>
    <w:rsid w:val="462B9EBD"/>
    <w:rsid w:val="463BF134"/>
    <w:rsid w:val="464959F3"/>
    <w:rsid w:val="464AEB04"/>
    <w:rsid w:val="4651410F"/>
    <w:rsid w:val="465971DF"/>
    <w:rsid w:val="465A381A"/>
    <w:rsid w:val="467CB822"/>
    <w:rsid w:val="467D8907"/>
    <w:rsid w:val="469150BC"/>
    <w:rsid w:val="46A22862"/>
    <w:rsid w:val="46C3BE0D"/>
    <w:rsid w:val="46C8412D"/>
    <w:rsid w:val="46CAEE6B"/>
    <w:rsid w:val="46CAF7DB"/>
    <w:rsid w:val="46D3D3FD"/>
    <w:rsid w:val="471DDEC9"/>
    <w:rsid w:val="472F7BE9"/>
    <w:rsid w:val="4769F3CE"/>
    <w:rsid w:val="4774E5DB"/>
    <w:rsid w:val="4781E354"/>
    <w:rsid w:val="479251D2"/>
    <w:rsid w:val="47B405AB"/>
    <w:rsid w:val="47B8F5C9"/>
    <w:rsid w:val="47CE8CF5"/>
    <w:rsid w:val="47E3F427"/>
    <w:rsid w:val="47F73FD7"/>
    <w:rsid w:val="48029847"/>
    <w:rsid w:val="48098F17"/>
    <w:rsid w:val="4811C033"/>
    <w:rsid w:val="4841056D"/>
    <w:rsid w:val="484C6ABF"/>
    <w:rsid w:val="485167F0"/>
    <w:rsid w:val="4867A445"/>
    <w:rsid w:val="487F7F8D"/>
    <w:rsid w:val="488AADC9"/>
    <w:rsid w:val="488BA2D9"/>
    <w:rsid w:val="4890EBDA"/>
    <w:rsid w:val="489A01DC"/>
    <w:rsid w:val="489CC157"/>
    <w:rsid w:val="48AE6D2C"/>
    <w:rsid w:val="48E2C424"/>
    <w:rsid w:val="48F78463"/>
    <w:rsid w:val="4907B10C"/>
    <w:rsid w:val="491C7EE6"/>
    <w:rsid w:val="491F0D18"/>
    <w:rsid w:val="492F0E67"/>
    <w:rsid w:val="493EF547"/>
    <w:rsid w:val="494FD60C"/>
    <w:rsid w:val="49505F1E"/>
    <w:rsid w:val="496993AD"/>
    <w:rsid w:val="496C8085"/>
    <w:rsid w:val="4972EAEE"/>
    <w:rsid w:val="49752A97"/>
    <w:rsid w:val="497A4CB1"/>
    <w:rsid w:val="49877BC6"/>
    <w:rsid w:val="49890A0A"/>
    <w:rsid w:val="49A0B108"/>
    <w:rsid w:val="49B01746"/>
    <w:rsid w:val="49D733FD"/>
    <w:rsid w:val="49EFF79F"/>
    <w:rsid w:val="49F22C5B"/>
    <w:rsid w:val="49F33CF2"/>
    <w:rsid w:val="4A0374A6"/>
    <w:rsid w:val="4A09A078"/>
    <w:rsid w:val="4A18C4E7"/>
    <w:rsid w:val="4A1928FF"/>
    <w:rsid w:val="4A1F8427"/>
    <w:rsid w:val="4A1FAC47"/>
    <w:rsid w:val="4A2BF8C9"/>
    <w:rsid w:val="4A346219"/>
    <w:rsid w:val="4A3D4F3D"/>
    <w:rsid w:val="4A47EB10"/>
    <w:rsid w:val="4A4B2B7B"/>
    <w:rsid w:val="4A5A7EF2"/>
    <w:rsid w:val="4A604955"/>
    <w:rsid w:val="4AA89822"/>
    <w:rsid w:val="4AB956AE"/>
    <w:rsid w:val="4AE8E3E6"/>
    <w:rsid w:val="4AF0968B"/>
    <w:rsid w:val="4AF2217C"/>
    <w:rsid w:val="4AFD7942"/>
    <w:rsid w:val="4B0C11DA"/>
    <w:rsid w:val="4B225147"/>
    <w:rsid w:val="4B353D21"/>
    <w:rsid w:val="4B4A7CB3"/>
    <w:rsid w:val="4B520751"/>
    <w:rsid w:val="4B60907E"/>
    <w:rsid w:val="4B6091C3"/>
    <w:rsid w:val="4B905F83"/>
    <w:rsid w:val="4B906448"/>
    <w:rsid w:val="4BA0C3B1"/>
    <w:rsid w:val="4BC5B3C5"/>
    <w:rsid w:val="4BC74646"/>
    <w:rsid w:val="4BCDD37F"/>
    <w:rsid w:val="4BD540AF"/>
    <w:rsid w:val="4BDDB60B"/>
    <w:rsid w:val="4BEDF521"/>
    <w:rsid w:val="4BF6CC8E"/>
    <w:rsid w:val="4BFB36A6"/>
    <w:rsid w:val="4C293E96"/>
    <w:rsid w:val="4C693A3E"/>
    <w:rsid w:val="4C82EE65"/>
    <w:rsid w:val="4C923521"/>
    <w:rsid w:val="4CA62FA1"/>
    <w:rsid w:val="4CB2D4E3"/>
    <w:rsid w:val="4CB37705"/>
    <w:rsid w:val="4CC0CB36"/>
    <w:rsid w:val="4CC41125"/>
    <w:rsid w:val="4CD2D149"/>
    <w:rsid w:val="4CEB8B2A"/>
    <w:rsid w:val="4CEBABF1"/>
    <w:rsid w:val="4CEBF9A6"/>
    <w:rsid w:val="4CFAA3E4"/>
    <w:rsid w:val="4CFE1555"/>
    <w:rsid w:val="4D12D783"/>
    <w:rsid w:val="4D14E998"/>
    <w:rsid w:val="4D3F240A"/>
    <w:rsid w:val="4D670969"/>
    <w:rsid w:val="4D6B0C15"/>
    <w:rsid w:val="4D702E81"/>
    <w:rsid w:val="4D85BE05"/>
    <w:rsid w:val="4D86CAED"/>
    <w:rsid w:val="4D8B0D79"/>
    <w:rsid w:val="4DA1E678"/>
    <w:rsid w:val="4DAAE6FF"/>
    <w:rsid w:val="4DB021DF"/>
    <w:rsid w:val="4DB7FA81"/>
    <w:rsid w:val="4DBEF802"/>
    <w:rsid w:val="4DD888BB"/>
    <w:rsid w:val="4DE54B70"/>
    <w:rsid w:val="4DE5F4E1"/>
    <w:rsid w:val="4DEE5BB3"/>
    <w:rsid w:val="4DF502FD"/>
    <w:rsid w:val="4DFBBAAB"/>
    <w:rsid w:val="4DFE5DFC"/>
    <w:rsid w:val="4DFFE8BE"/>
    <w:rsid w:val="4E0A1ED2"/>
    <w:rsid w:val="4E10DD68"/>
    <w:rsid w:val="4E1777BD"/>
    <w:rsid w:val="4E2E6D6B"/>
    <w:rsid w:val="4E2EA4CF"/>
    <w:rsid w:val="4E300827"/>
    <w:rsid w:val="4E3AC33A"/>
    <w:rsid w:val="4E5C9B97"/>
    <w:rsid w:val="4E6549FF"/>
    <w:rsid w:val="4E6A2990"/>
    <w:rsid w:val="4E6D3785"/>
    <w:rsid w:val="4E749C07"/>
    <w:rsid w:val="4E7C44EC"/>
    <w:rsid w:val="4E8F0A17"/>
    <w:rsid w:val="4E9A6955"/>
    <w:rsid w:val="4EA50542"/>
    <w:rsid w:val="4EB47617"/>
    <w:rsid w:val="4EB4A46C"/>
    <w:rsid w:val="4EB4C3DB"/>
    <w:rsid w:val="4EB5D83E"/>
    <w:rsid w:val="4EC20784"/>
    <w:rsid w:val="4ECE5715"/>
    <w:rsid w:val="4ED371C5"/>
    <w:rsid w:val="4ED6E5C9"/>
    <w:rsid w:val="4EEE38E3"/>
    <w:rsid w:val="4EFF45E0"/>
    <w:rsid w:val="4F05BD67"/>
    <w:rsid w:val="4F172FEC"/>
    <w:rsid w:val="4F1B949E"/>
    <w:rsid w:val="4F1E3FA1"/>
    <w:rsid w:val="4F307757"/>
    <w:rsid w:val="4F4A1822"/>
    <w:rsid w:val="4F4AE6DA"/>
    <w:rsid w:val="4F5E9795"/>
    <w:rsid w:val="4F7203E9"/>
    <w:rsid w:val="4F7EE041"/>
    <w:rsid w:val="4F8CC7D1"/>
    <w:rsid w:val="4F9F565A"/>
    <w:rsid w:val="4FBC5509"/>
    <w:rsid w:val="4FE1A0AF"/>
    <w:rsid w:val="4FE7E11D"/>
    <w:rsid w:val="4FF84B8E"/>
    <w:rsid w:val="50019B80"/>
    <w:rsid w:val="5005F9F1"/>
    <w:rsid w:val="5008AE44"/>
    <w:rsid w:val="500A720B"/>
    <w:rsid w:val="50219ADD"/>
    <w:rsid w:val="502BC9FE"/>
    <w:rsid w:val="50316024"/>
    <w:rsid w:val="503B5436"/>
    <w:rsid w:val="503F1AAA"/>
    <w:rsid w:val="5072B62A"/>
    <w:rsid w:val="50821550"/>
    <w:rsid w:val="50C6DFB9"/>
    <w:rsid w:val="50CEB16B"/>
    <w:rsid w:val="50FA4628"/>
    <w:rsid w:val="50FEF4F6"/>
    <w:rsid w:val="51037B0E"/>
    <w:rsid w:val="511768B1"/>
    <w:rsid w:val="51394854"/>
    <w:rsid w:val="5139A2C0"/>
    <w:rsid w:val="513CE75D"/>
    <w:rsid w:val="5151CDAF"/>
    <w:rsid w:val="515B7D35"/>
    <w:rsid w:val="516CF548"/>
    <w:rsid w:val="517AEA46"/>
    <w:rsid w:val="517E7FC3"/>
    <w:rsid w:val="5199146D"/>
    <w:rsid w:val="51A0E0C4"/>
    <w:rsid w:val="51A236AB"/>
    <w:rsid w:val="51A87391"/>
    <w:rsid w:val="51AC1461"/>
    <w:rsid w:val="51B34139"/>
    <w:rsid w:val="51EFB066"/>
    <w:rsid w:val="51F65027"/>
    <w:rsid w:val="51FB87ED"/>
    <w:rsid w:val="5202557B"/>
    <w:rsid w:val="520DC476"/>
    <w:rsid w:val="521512F5"/>
    <w:rsid w:val="521934F5"/>
    <w:rsid w:val="521F480A"/>
    <w:rsid w:val="52257DE8"/>
    <w:rsid w:val="523A72A5"/>
    <w:rsid w:val="524EE07C"/>
    <w:rsid w:val="527AD1F0"/>
    <w:rsid w:val="52B30870"/>
    <w:rsid w:val="52BE55CB"/>
    <w:rsid w:val="52BED82E"/>
    <w:rsid w:val="52CCC6FE"/>
    <w:rsid w:val="52D5BC7D"/>
    <w:rsid w:val="52E59900"/>
    <w:rsid w:val="52E6DF98"/>
    <w:rsid w:val="530020B4"/>
    <w:rsid w:val="532107EE"/>
    <w:rsid w:val="532CF3B9"/>
    <w:rsid w:val="5343F0D9"/>
    <w:rsid w:val="53495297"/>
    <w:rsid w:val="534A2A65"/>
    <w:rsid w:val="534ED610"/>
    <w:rsid w:val="535A2B2B"/>
    <w:rsid w:val="536CCF8A"/>
    <w:rsid w:val="53AEA259"/>
    <w:rsid w:val="53C9F804"/>
    <w:rsid w:val="53D1327E"/>
    <w:rsid w:val="53D58ACC"/>
    <w:rsid w:val="54014778"/>
    <w:rsid w:val="54079D7B"/>
    <w:rsid w:val="5429F4E3"/>
    <w:rsid w:val="542D39FD"/>
    <w:rsid w:val="542DA553"/>
    <w:rsid w:val="543984D0"/>
    <w:rsid w:val="543F142F"/>
    <w:rsid w:val="545C1B98"/>
    <w:rsid w:val="54624D71"/>
    <w:rsid w:val="54700639"/>
    <w:rsid w:val="547D6B10"/>
    <w:rsid w:val="5482A404"/>
    <w:rsid w:val="5487CAE8"/>
    <w:rsid w:val="549765EE"/>
    <w:rsid w:val="54A8763F"/>
    <w:rsid w:val="54AACFA5"/>
    <w:rsid w:val="54C55460"/>
    <w:rsid w:val="54C913D7"/>
    <w:rsid w:val="54DC98B3"/>
    <w:rsid w:val="54DDA2DA"/>
    <w:rsid w:val="54F40266"/>
    <w:rsid w:val="54F884EC"/>
    <w:rsid w:val="5515820E"/>
    <w:rsid w:val="551B20DC"/>
    <w:rsid w:val="551BF42E"/>
    <w:rsid w:val="551C8D68"/>
    <w:rsid w:val="551FB452"/>
    <w:rsid w:val="55213E76"/>
    <w:rsid w:val="55231D6B"/>
    <w:rsid w:val="553360C8"/>
    <w:rsid w:val="553CB196"/>
    <w:rsid w:val="5540A8AD"/>
    <w:rsid w:val="55485B5A"/>
    <w:rsid w:val="559F5BA4"/>
    <w:rsid w:val="55AB4E4F"/>
    <w:rsid w:val="55B792EA"/>
    <w:rsid w:val="55B884EA"/>
    <w:rsid w:val="55C06E18"/>
    <w:rsid w:val="55D74C1C"/>
    <w:rsid w:val="55DFA13F"/>
    <w:rsid w:val="560D13E3"/>
    <w:rsid w:val="560F3769"/>
    <w:rsid w:val="561050DB"/>
    <w:rsid w:val="56159A05"/>
    <w:rsid w:val="56498BFD"/>
    <w:rsid w:val="56538AE1"/>
    <w:rsid w:val="56594B7E"/>
    <w:rsid w:val="566A316D"/>
    <w:rsid w:val="567A04DB"/>
    <w:rsid w:val="568EE982"/>
    <w:rsid w:val="568FD2C7"/>
    <w:rsid w:val="569CC154"/>
    <w:rsid w:val="56A9F8CD"/>
    <w:rsid w:val="56C0EA23"/>
    <w:rsid w:val="56D24392"/>
    <w:rsid w:val="56DC9B8C"/>
    <w:rsid w:val="56E211E0"/>
    <w:rsid w:val="57094672"/>
    <w:rsid w:val="57149C7A"/>
    <w:rsid w:val="571C71EA"/>
    <w:rsid w:val="57220FF9"/>
    <w:rsid w:val="57319F75"/>
    <w:rsid w:val="57361D70"/>
    <w:rsid w:val="57395971"/>
    <w:rsid w:val="5752E400"/>
    <w:rsid w:val="575D9457"/>
    <w:rsid w:val="575DAF59"/>
    <w:rsid w:val="57664C11"/>
    <w:rsid w:val="576C3328"/>
    <w:rsid w:val="5772AE40"/>
    <w:rsid w:val="57C47FCA"/>
    <w:rsid w:val="57D60C1B"/>
    <w:rsid w:val="57DC329E"/>
    <w:rsid w:val="57E320E2"/>
    <w:rsid w:val="57F42572"/>
    <w:rsid w:val="57F7FECD"/>
    <w:rsid w:val="581761FC"/>
    <w:rsid w:val="581FF513"/>
    <w:rsid w:val="584750A3"/>
    <w:rsid w:val="58573BF1"/>
    <w:rsid w:val="588985FE"/>
    <w:rsid w:val="58B61840"/>
    <w:rsid w:val="58BDA251"/>
    <w:rsid w:val="58C74D2A"/>
    <w:rsid w:val="5907DCBE"/>
    <w:rsid w:val="5916E242"/>
    <w:rsid w:val="5921395C"/>
    <w:rsid w:val="593B9965"/>
    <w:rsid w:val="5954793F"/>
    <w:rsid w:val="5955C0CE"/>
    <w:rsid w:val="595DC2F4"/>
    <w:rsid w:val="5963374F"/>
    <w:rsid w:val="5969A2F7"/>
    <w:rsid w:val="596E2F49"/>
    <w:rsid w:val="5970FC0B"/>
    <w:rsid w:val="59760D64"/>
    <w:rsid w:val="597F85C3"/>
    <w:rsid w:val="5981768E"/>
    <w:rsid w:val="59ACDC37"/>
    <w:rsid w:val="59AE1C42"/>
    <w:rsid w:val="59B27888"/>
    <w:rsid w:val="59B66790"/>
    <w:rsid w:val="59C0E5EA"/>
    <w:rsid w:val="59D1F129"/>
    <w:rsid w:val="59D4EDD1"/>
    <w:rsid w:val="59F360A5"/>
    <w:rsid w:val="59F4AF99"/>
    <w:rsid w:val="59F6CBC7"/>
    <w:rsid w:val="59FAEE45"/>
    <w:rsid w:val="5A08A17B"/>
    <w:rsid w:val="5A16246C"/>
    <w:rsid w:val="5A1AC58B"/>
    <w:rsid w:val="5A2A4123"/>
    <w:rsid w:val="5A2E991C"/>
    <w:rsid w:val="5A3EBA9B"/>
    <w:rsid w:val="5A4DEE69"/>
    <w:rsid w:val="5A50A287"/>
    <w:rsid w:val="5A50ADF9"/>
    <w:rsid w:val="5A59A4C2"/>
    <w:rsid w:val="5A677269"/>
    <w:rsid w:val="5A855910"/>
    <w:rsid w:val="5A89DDFE"/>
    <w:rsid w:val="5A9642F7"/>
    <w:rsid w:val="5A9BBF99"/>
    <w:rsid w:val="5AD1C43B"/>
    <w:rsid w:val="5AD7D440"/>
    <w:rsid w:val="5AE1AD03"/>
    <w:rsid w:val="5AE3CB94"/>
    <w:rsid w:val="5AFC208C"/>
    <w:rsid w:val="5B07BFF9"/>
    <w:rsid w:val="5B0B2EE2"/>
    <w:rsid w:val="5B0FFE6A"/>
    <w:rsid w:val="5B115202"/>
    <w:rsid w:val="5B1CB49C"/>
    <w:rsid w:val="5B252A85"/>
    <w:rsid w:val="5B2A9077"/>
    <w:rsid w:val="5B2C40DC"/>
    <w:rsid w:val="5B2FBDDF"/>
    <w:rsid w:val="5B463DEB"/>
    <w:rsid w:val="5B51E1DF"/>
    <w:rsid w:val="5B53250B"/>
    <w:rsid w:val="5B54E0D3"/>
    <w:rsid w:val="5B831CC4"/>
    <w:rsid w:val="5BD1BDAB"/>
    <w:rsid w:val="5BE48D61"/>
    <w:rsid w:val="5BFEEDEC"/>
    <w:rsid w:val="5C0007C7"/>
    <w:rsid w:val="5C008885"/>
    <w:rsid w:val="5C1C287D"/>
    <w:rsid w:val="5C2D07C3"/>
    <w:rsid w:val="5C58F5EC"/>
    <w:rsid w:val="5C6EEBEE"/>
    <w:rsid w:val="5C734AD5"/>
    <w:rsid w:val="5C7450AF"/>
    <w:rsid w:val="5C79A4A1"/>
    <w:rsid w:val="5C82B766"/>
    <w:rsid w:val="5C854280"/>
    <w:rsid w:val="5CD6BF2D"/>
    <w:rsid w:val="5CE1E650"/>
    <w:rsid w:val="5CE23A34"/>
    <w:rsid w:val="5CE5B840"/>
    <w:rsid w:val="5CE673C8"/>
    <w:rsid w:val="5CE79EB6"/>
    <w:rsid w:val="5CEFD53E"/>
    <w:rsid w:val="5CF36636"/>
    <w:rsid w:val="5CF6B48E"/>
    <w:rsid w:val="5D01A145"/>
    <w:rsid w:val="5D0701D1"/>
    <w:rsid w:val="5D08E4B0"/>
    <w:rsid w:val="5D0CADEE"/>
    <w:rsid w:val="5D3F5643"/>
    <w:rsid w:val="5D50ED62"/>
    <w:rsid w:val="5D5AC270"/>
    <w:rsid w:val="5D618F94"/>
    <w:rsid w:val="5D95B062"/>
    <w:rsid w:val="5DA28DCA"/>
    <w:rsid w:val="5DA53636"/>
    <w:rsid w:val="5DAA6D5E"/>
    <w:rsid w:val="5DAE366B"/>
    <w:rsid w:val="5DB61C7B"/>
    <w:rsid w:val="5DC445BD"/>
    <w:rsid w:val="5DCE4E5D"/>
    <w:rsid w:val="5DEB9ED1"/>
    <w:rsid w:val="5E07F42E"/>
    <w:rsid w:val="5E1924BA"/>
    <w:rsid w:val="5E2BD3C8"/>
    <w:rsid w:val="5E2C850D"/>
    <w:rsid w:val="5E3A651A"/>
    <w:rsid w:val="5E4D6FFE"/>
    <w:rsid w:val="5E59133E"/>
    <w:rsid w:val="5E5ADCCE"/>
    <w:rsid w:val="5E742B26"/>
    <w:rsid w:val="5E7A83E2"/>
    <w:rsid w:val="5E804D5A"/>
    <w:rsid w:val="5E8D3719"/>
    <w:rsid w:val="5E8E9F62"/>
    <w:rsid w:val="5E900EEF"/>
    <w:rsid w:val="5E990D47"/>
    <w:rsid w:val="5E9D0130"/>
    <w:rsid w:val="5EA29EDE"/>
    <w:rsid w:val="5EBF02B9"/>
    <w:rsid w:val="5ED6028F"/>
    <w:rsid w:val="5EEC24C0"/>
    <w:rsid w:val="5EF73EB5"/>
    <w:rsid w:val="5EFC64F8"/>
    <w:rsid w:val="5F19209B"/>
    <w:rsid w:val="5F208F6B"/>
    <w:rsid w:val="5F238591"/>
    <w:rsid w:val="5F283713"/>
    <w:rsid w:val="5F2C4D2D"/>
    <w:rsid w:val="5F2D158D"/>
    <w:rsid w:val="5F377A5C"/>
    <w:rsid w:val="5F3E7C34"/>
    <w:rsid w:val="5F59A76C"/>
    <w:rsid w:val="5F5BE75E"/>
    <w:rsid w:val="5F5F93FB"/>
    <w:rsid w:val="5F64F56B"/>
    <w:rsid w:val="5F682972"/>
    <w:rsid w:val="5F764327"/>
    <w:rsid w:val="5F7DD804"/>
    <w:rsid w:val="5F80AC03"/>
    <w:rsid w:val="5F9283B7"/>
    <w:rsid w:val="5FA2E3D3"/>
    <w:rsid w:val="5FB95076"/>
    <w:rsid w:val="5FBA5828"/>
    <w:rsid w:val="5FD75E0F"/>
    <w:rsid w:val="5FD8417E"/>
    <w:rsid w:val="6012A26D"/>
    <w:rsid w:val="60165443"/>
    <w:rsid w:val="6028DE10"/>
    <w:rsid w:val="603BDCD5"/>
    <w:rsid w:val="6071D2F0"/>
    <w:rsid w:val="607452F6"/>
    <w:rsid w:val="6080CEDA"/>
    <w:rsid w:val="608DBE39"/>
    <w:rsid w:val="6092B09C"/>
    <w:rsid w:val="60AAFDB9"/>
    <w:rsid w:val="60AE2B95"/>
    <w:rsid w:val="60CA6060"/>
    <w:rsid w:val="60D25F0F"/>
    <w:rsid w:val="60F28DD6"/>
    <w:rsid w:val="60F2B77D"/>
    <w:rsid w:val="60F449A4"/>
    <w:rsid w:val="60F9C646"/>
    <w:rsid w:val="611AD2C9"/>
    <w:rsid w:val="611AF92B"/>
    <w:rsid w:val="6121D8FC"/>
    <w:rsid w:val="61258118"/>
    <w:rsid w:val="612D88C0"/>
    <w:rsid w:val="61360832"/>
    <w:rsid w:val="615B8F5C"/>
    <w:rsid w:val="6163FA47"/>
    <w:rsid w:val="616F6AFC"/>
    <w:rsid w:val="617DFBB2"/>
    <w:rsid w:val="618D6C4A"/>
    <w:rsid w:val="619B8260"/>
    <w:rsid w:val="61A6B4AE"/>
    <w:rsid w:val="61CEE43A"/>
    <w:rsid w:val="61DA4DEA"/>
    <w:rsid w:val="61DA72F4"/>
    <w:rsid w:val="61DC0DAD"/>
    <w:rsid w:val="61E01F11"/>
    <w:rsid w:val="61EC5598"/>
    <w:rsid w:val="61F7A50E"/>
    <w:rsid w:val="62078F64"/>
    <w:rsid w:val="623765A3"/>
    <w:rsid w:val="624D4E88"/>
    <w:rsid w:val="625055DB"/>
    <w:rsid w:val="62583BE9"/>
    <w:rsid w:val="625B93D3"/>
    <w:rsid w:val="625F31E0"/>
    <w:rsid w:val="626BD5DB"/>
    <w:rsid w:val="6282F4C8"/>
    <w:rsid w:val="628A29CF"/>
    <w:rsid w:val="62901A05"/>
    <w:rsid w:val="62939E27"/>
    <w:rsid w:val="62A9DABB"/>
    <w:rsid w:val="62B20735"/>
    <w:rsid w:val="62C95921"/>
    <w:rsid w:val="62D32B74"/>
    <w:rsid w:val="62DE97EA"/>
    <w:rsid w:val="62E39233"/>
    <w:rsid w:val="62E9377E"/>
    <w:rsid w:val="62EDADDF"/>
    <w:rsid w:val="62F07A5D"/>
    <w:rsid w:val="63148DBE"/>
    <w:rsid w:val="631B251E"/>
    <w:rsid w:val="632592AA"/>
    <w:rsid w:val="6329399D"/>
    <w:rsid w:val="632A4D2C"/>
    <w:rsid w:val="63345B00"/>
    <w:rsid w:val="63370477"/>
    <w:rsid w:val="63412C79"/>
    <w:rsid w:val="6343F3C0"/>
    <w:rsid w:val="63453D91"/>
    <w:rsid w:val="634E3920"/>
    <w:rsid w:val="63561E63"/>
    <w:rsid w:val="63604D42"/>
    <w:rsid w:val="63661880"/>
    <w:rsid w:val="6372154B"/>
    <w:rsid w:val="638A034A"/>
    <w:rsid w:val="638F4B01"/>
    <w:rsid w:val="63996164"/>
    <w:rsid w:val="63A64394"/>
    <w:rsid w:val="63A94AAC"/>
    <w:rsid w:val="63CE4E55"/>
    <w:rsid w:val="640F54F3"/>
    <w:rsid w:val="641EA7FF"/>
    <w:rsid w:val="64475C78"/>
    <w:rsid w:val="644D6BBA"/>
    <w:rsid w:val="64548AD4"/>
    <w:rsid w:val="64564888"/>
    <w:rsid w:val="649FE8C5"/>
    <w:rsid w:val="64A382C1"/>
    <w:rsid w:val="64A3AC18"/>
    <w:rsid w:val="64AD8004"/>
    <w:rsid w:val="64CA20B0"/>
    <w:rsid w:val="64CA391A"/>
    <w:rsid w:val="64CEC0D4"/>
    <w:rsid w:val="64DB50DD"/>
    <w:rsid w:val="64DD9E2C"/>
    <w:rsid w:val="64E2CC21"/>
    <w:rsid w:val="64ED208B"/>
    <w:rsid w:val="65027CC5"/>
    <w:rsid w:val="650747AA"/>
    <w:rsid w:val="650DAA85"/>
    <w:rsid w:val="651CC987"/>
    <w:rsid w:val="6520779A"/>
    <w:rsid w:val="652C1BB6"/>
    <w:rsid w:val="652F5D88"/>
    <w:rsid w:val="6533A880"/>
    <w:rsid w:val="65348F65"/>
    <w:rsid w:val="654FAE48"/>
    <w:rsid w:val="6559E24D"/>
    <w:rsid w:val="6565FCBF"/>
    <w:rsid w:val="656A078A"/>
    <w:rsid w:val="6570DD4C"/>
    <w:rsid w:val="6573072E"/>
    <w:rsid w:val="65834713"/>
    <w:rsid w:val="6588C6E5"/>
    <w:rsid w:val="659DD895"/>
    <w:rsid w:val="65A16B82"/>
    <w:rsid w:val="65CA2974"/>
    <w:rsid w:val="65D18809"/>
    <w:rsid w:val="65F83D0E"/>
    <w:rsid w:val="65F95E4B"/>
    <w:rsid w:val="660340AE"/>
    <w:rsid w:val="66311980"/>
    <w:rsid w:val="66359090"/>
    <w:rsid w:val="664BF29E"/>
    <w:rsid w:val="665A7207"/>
    <w:rsid w:val="6665BD4B"/>
    <w:rsid w:val="666F7A84"/>
    <w:rsid w:val="667293C9"/>
    <w:rsid w:val="667E9C82"/>
    <w:rsid w:val="668F291C"/>
    <w:rsid w:val="6699B147"/>
    <w:rsid w:val="669BBD34"/>
    <w:rsid w:val="66A87BAF"/>
    <w:rsid w:val="66C746DF"/>
    <w:rsid w:val="66C8B6B7"/>
    <w:rsid w:val="66D39F58"/>
    <w:rsid w:val="66DCB847"/>
    <w:rsid w:val="66E6E0A1"/>
    <w:rsid w:val="66ED4BE1"/>
    <w:rsid w:val="66EEB251"/>
    <w:rsid w:val="66F5706A"/>
    <w:rsid w:val="67170551"/>
    <w:rsid w:val="671F1774"/>
    <w:rsid w:val="6725EBFB"/>
    <w:rsid w:val="67449134"/>
    <w:rsid w:val="67498E19"/>
    <w:rsid w:val="674F73FD"/>
    <w:rsid w:val="674FC76F"/>
    <w:rsid w:val="676A71EF"/>
    <w:rsid w:val="6772E473"/>
    <w:rsid w:val="6781A9DA"/>
    <w:rsid w:val="6785FA01"/>
    <w:rsid w:val="678A720D"/>
    <w:rsid w:val="678F922E"/>
    <w:rsid w:val="67E0B203"/>
    <w:rsid w:val="680513A5"/>
    <w:rsid w:val="6809CCD1"/>
    <w:rsid w:val="68162CB1"/>
    <w:rsid w:val="681A6CE3"/>
    <w:rsid w:val="682A2CB7"/>
    <w:rsid w:val="683581A8"/>
    <w:rsid w:val="683D0401"/>
    <w:rsid w:val="684A052F"/>
    <w:rsid w:val="684FCF95"/>
    <w:rsid w:val="68505912"/>
    <w:rsid w:val="6854DD37"/>
    <w:rsid w:val="6857F8C1"/>
    <w:rsid w:val="685D746D"/>
    <w:rsid w:val="686BE43F"/>
    <w:rsid w:val="68741E78"/>
    <w:rsid w:val="688F55B1"/>
    <w:rsid w:val="6891D98A"/>
    <w:rsid w:val="6896D2FD"/>
    <w:rsid w:val="6896F133"/>
    <w:rsid w:val="689EC083"/>
    <w:rsid w:val="68B3D5F0"/>
    <w:rsid w:val="68BAE7D5"/>
    <w:rsid w:val="68BCA06A"/>
    <w:rsid w:val="68C76C8B"/>
    <w:rsid w:val="68EDF6E3"/>
    <w:rsid w:val="68EEF59A"/>
    <w:rsid w:val="68EEFC18"/>
    <w:rsid w:val="690BF7E3"/>
    <w:rsid w:val="6926A8FB"/>
    <w:rsid w:val="6930AD62"/>
    <w:rsid w:val="69367C5F"/>
    <w:rsid w:val="6938043C"/>
    <w:rsid w:val="69389AA5"/>
    <w:rsid w:val="6940CED5"/>
    <w:rsid w:val="6959BB63"/>
    <w:rsid w:val="6972D1DC"/>
    <w:rsid w:val="6994D25F"/>
    <w:rsid w:val="69AE9F41"/>
    <w:rsid w:val="69B1400B"/>
    <w:rsid w:val="69C0D591"/>
    <w:rsid w:val="69D775F5"/>
    <w:rsid w:val="69EABC87"/>
    <w:rsid w:val="69EB0010"/>
    <w:rsid w:val="69F89B1E"/>
    <w:rsid w:val="69FD73D8"/>
    <w:rsid w:val="6A039197"/>
    <w:rsid w:val="6A2688F2"/>
    <w:rsid w:val="6A294CD8"/>
    <w:rsid w:val="6A2C9088"/>
    <w:rsid w:val="6A35E439"/>
    <w:rsid w:val="6A489283"/>
    <w:rsid w:val="6A4BC726"/>
    <w:rsid w:val="6A875FD3"/>
    <w:rsid w:val="6AC8811A"/>
    <w:rsid w:val="6AEADCA4"/>
    <w:rsid w:val="6AF4A5FA"/>
    <w:rsid w:val="6B19458F"/>
    <w:rsid w:val="6B489D01"/>
    <w:rsid w:val="6B7D15CF"/>
    <w:rsid w:val="6B94429A"/>
    <w:rsid w:val="6B984409"/>
    <w:rsid w:val="6BC6F673"/>
    <w:rsid w:val="6BC92505"/>
    <w:rsid w:val="6BD8A133"/>
    <w:rsid w:val="6BDEFF03"/>
    <w:rsid w:val="6BE1BAFD"/>
    <w:rsid w:val="6BE2D947"/>
    <w:rsid w:val="6C00615F"/>
    <w:rsid w:val="6C128C43"/>
    <w:rsid w:val="6C23686C"/>
    <w:rsid w:val="6C261990"/>
    <w:rsid w:val="6C335DFA"/>
    <w:rsid w:val="6C356E78"/>
    <w:rsid w:val="6C3DE312"/>
    <w:rsid w:val="6C43F96D"/>
    <w:rsid w:val="6C48D798"/>
    <w:rsid w:val="6C5CF0FA"/>
    <w:rsid w:val="6C5F3878"/>
    <w:rsid w:val="6C613B5A"/>
    <w:rsid w:val="6C703B67"/>
    <w:rsid w:val="6C74C3A9"/>
    <w:rsid w:val="6C895F42"/>
    <w:rsid w:val="6CA318CF"/>
    <w:rsid w:val="6CBD9F83"/>
    <w:rsid w:val="6CC9FCF6"/>
    <w:rsid w:val="6CCFCAC5"/>
    <w:rsid w:val="6CD2134B"/>
    <w:rsid w:val="6CDBAF23"/>
    <w:rsid w:val="6D0286FB"/>
    <w:rsid w:val="6D2A6651"/>
    <w:rsid w:val="6D3C0FB5"/>
    <w:rsid w:val="6D4EE6A3"/>
    <w:rsid w:val="6D562225"/>
    <w:rsid w:val="6D5C0939"/>
    <w:rsid w:val="6D5CB808"/>
    <w:rsid w:val="6D688F01"/>
    <w:rsid w:val="6D6B1901"/>
    <w:rsid w:val="6D6F2F4F"/>
    <w:rsid w:val="6D7231A6"/>
    <w:rsid w:val="6DAADCEB"/>
    <w:rsid w:val="6DCF0DAC"/>
    <w:rsid w:val="6DD0E409"/>
    <w:rsid w:val="6DE527B7"/>
    <w:rsid w:val="6E037302"/>
    <w:rsid w:val="6E0B8026"/>
    <w:rsid w:val="6E0C0BC8"/>
    <w:rsid w:val="6E1B72DD"/>
    <w:rsid w:val="6E297485"/>
    <w:rsid w:val="6E3456BA"/>
    <w:rsid w:val="6E413915"/>
    <w:rsid w:val="6E499ED2"/>
    <w:rsid w:val="6E55F7E8"/>
    <w:rsid w:val="6E661967"/>
    <w:rsid w:val="6E6D6D7E"/>
    <w:rsid w:val="6E8F805C"/>
    <w:rsid w:val="6E9E716D"/>
    <w:rsid w:val="6EA9F906"/>
    <w:rsid w:val="6EBDFAFC"/>
    <w:rsid w:val="6EFE9735"/>
    <w:rsid w:val="6F03DE25"/>
    <w:rsid w:val="6F195BBF"/>
    <w:rsid w:val="6F246D5F"/>
    <w:rsid w:val="6F2BC54B"/>
    <w:rsid w:val="6F30CC10"/>
    <w:rsid w:val="6F334D98"/>
    <w:rsid w:val="6F5605DF"/>
    <w:rsid w:val="6F5DDB2B"/>
    <w:rsid w:val="6F6B22A4"/>
    <w:rsid w:val="6F71A90D"/>
    <w:rsid w:val="6FB8DF1C"/>
    <w:rsid w:val="6FB9755E"/>
    <w:rsid w:val="6FC3DF0C"/>
    <w:rsid w:val="6FD1B3A6"/>
    <w:rsid w:val="6FF5F825"/>
    <w:rsid w:val="700442E2"/>
    <w:rsid w:val="7005B0C8"/>
    <w:rsid w:val="702C05C0"/>
    <w:rsid w:val="70491848"/>
    <w:rsid w:val="706BF12D"/>
    <w:rsid w:val="706C7F45"/>
    <w:rsid w:val="706F068B"/>
    <w:rsid w:val="707482F5"/>
    <w:rsid w:val="70A23F0E"/>
    <w:rsid w:val="70A7FB17"/>
    <w:rsid w:val="70B52C20"/>
    <w:rsid w:val="70B91C09"/>
    <w:rsid w:val="70E2D7B2"/>
    <w:rsid w:val="70F0179B"/>
    <w:rsid w:val="70F56D73"/>
    <w:rsid w:val="71026BBB"/>
    <w:rsid w:val="7107938C"/>
    <w:rsid w:val="71093C69"/>
    <w:rsid w:val="710CDC1B"/>
    <w:rsid w:val="714B0689"/>
    <w:rsid w:val="715B5578"/>
    <w:rsid w:val="71745B5B"/>
    <w:rsid w:val="717BA284"/>
    <w:rsid w:val="7196FD69"/>
    <w:rsid w:val="71B58023"/>
    <w:rsid w:val="71C0A9E5"/>
    <w:rsid w:val="71C16345"/>
    <w:rsid w:val="71C62255"/>
    <w:rsid w:val="71CFC6CC"/>
    <w:rsid w:val="71E1E009"/>
    <w:rsid w:val="71E48730"/>
    <w:rsid w:val="71F19B8C"/>
    <w:rsid w:val="71FF4156"/>
    <w:rsid w:val="7213695F"/>
    <w:rsid w:val="723C1B5D"/>
    <w:rsid w:val="7245A2C9"/>
    <w:rsid w:val="7278AC5E"/>
    <w:rsid w:val="727BBF6E"/>
    <w:rsid w:val="727D4330"/>
    <w:rsid w:val="72A2276F"/>
    <w:rsid w:val="72A63DCF"/>
    <w:rsid w:val="72BB51DD"/>
    <w:rsid w:val="72CB3154"/>
    <w:rsid w:val="72CD1433"/>
    <w:rsid w:val="72E08DA0"/>
    <w:rsid w:val="72E0C94A"/>
    <w:rsid w:val="72E4BE3E"/>
    <w:rsid w:val="72E5FDCB"/>
    <w:rsid w:val="72E697B8"/>
    <w:rsid w:val="730638AF"/>
    <w:rsid w:val="730AE7E5"/>
    <w:rsid w:val="7327B29B"/>
    <w:rsid w:val="7328B2D2"/>
    <w:rsid w:val="732CAD11"/>
    <w:rsid w:val="73305FE4"/>
    <w:rsid w:val="733D4FE7"/>
    <w:rsid w:val="734547BB"/>
    <w:rsid w:val="735BE88A"/>
    <w:rsid w:val="736BFB57"/>
    <w:rsid w:val="737CC197"/>
    <w:rsid w:val="7380B90A"/>
    <w:rsid w:val="73946CFF"/>
    <w:rsid w:val="73967EE6"/>
    <w:rsid w:val="73AB4C82"/>
    <w:rsid w:val="73CAB6F4"/>
    <w:rsid w:val="73D5019F"/>
    <w:rsid w:val="73E81544"/>
    <w:rsid w:val="73EACE6A"/>
    <w:rsid w:val="73F3F62A"/>
    <w:rsid w:val="73F7FA08"/>
    <w:rsid w:val="73FBDFA7"/>
    <w:rsid w:val="73FC949F"/>
    <w:rsid w:val="73FF01B6"/>
    <w:rsid w:val="740BEF8A"/>
    <w:rsid w:val="7419C9A2"/>
    <w:rsid w:val="742A5CEC"/>
    <w:rsid w:val="742D5299"/>
    <w:rsid w:val="7431D821"/>
    <w:rsid w:val="745A8957"/>
    <w:rsid w:val="747C6CEB"/>
    <w:rsid w:val="749098BE"/>
    <w:rsid w:val="74950257"/>
    <w:rsid w:val="7497B2E3"/>
    <w:rsid w:val="74A083E5"/>
    <w:rsid w:val="74A7EBC5"/>
    <w:rsid w:val="74B3FB9D"/>
    <w:rsid w:val="74C506E3"/>
    <w:rsid w:val="74C6AA8A"/>
    <w:rsid w:val="74DF2E21"/>
    <w:rsid w:val="74DFB77A"/>
    <w:rsid w:val="74ECD88A"/>
    <w:rsid w:val="7507EECE"/>
    <w:rsid w:val="750F09EB"/>
    <w:rsid w:val="7510684A"/>
    <w:rsid w:val="751E8DE8"/>
    <w:rsid w:val="7522DFDA"/>
    <w:rsid w:val="75309449"/>
    <w:rsid w:val="75339F23"/>
    <w:rsid w:val="7540267F"/>
    <w:rsid w:val="7554EA6E"/>
    <w:rsid w:val="755DCA14"/>
    <w:rsid w:val="757493EA"/>
    <w:rsid w:val="75897CB7"/>
    <w:rsid w:val="7597B008"/>
    <w:rsid w:val="75986500"/>
    <w:rsid w:val="75CB2DBC"/>
    <w:rsid w:val="75DDDE91"/>
    <w:rsid w:val="75DE0F65"/>
    <w:rsid w:val="75EAEF17"/>
    <w:rsid w:val="75F659B8"/>
    <w:rsid w:val="7621CF06"/>
    <w:rsid w:val="7626FDAC"/>
    <w:rsid w:val="7628E3EA"/>
    <w:rsid w:val="76360273"/>
    <w:rsid w:val="765C64DC"/>
    <w:rsid w:val="767CE626"/>
    <w:rsid w:val="767F969F"/>
    <w:rsid w:val="7699A5D2"/>
    <w:rsid w:val="769B57CE"/>
    <w:rsid w:val="76A21519"/>
    <w:rsid w:val="76A31B5C"/>
    <w:rsid w:val="76B83CD7"/>
    <w:rsid w:val="76C9578B"/>
    <w:rsid w:val="76CB961C"/>
    <w:rsid w:val="76CCD4DD"/>
    <w:rsid w:val="76F01598"/>
    <w:rsid w:val="76F47298"/>
    <w:rsid w:val="76F6CE1D"/>
    <w:rsid w:val="7708FD14"/>
    <w:rsid w:val="7730E9F3"/>
    <w:rsid w:val="773278B7"/>
    <w:rsid w:val="77468986"/>
    <w:rsid w:val="7754CA52"/>
    <w:rsid w:val="776C769C"/>
    <w:rsid w:val="777F2B94"/>
    <w:rsid w:val="779EA277"/>
    <w:rsid w:val="77A70BB4"/>
    <w:rsid w:val="77AA28E4"/>
    <w:rsid w:val="77D24FF1"/>
    <w:rsid w:val="77DB03E1"/>
    <w:rsid w:val="77E76003"/>
    <w:rsid w:val="78037173"/>
    <w:rsid w:val="780A3E03"/>
    <w:rsid w:val="780AFF8E"/>
    <w:rsid w:val="780B200B"/>
    <w:rsid w:val="78183097"/>
    <w:rsid w:val="78203BA7"/>
    <w:rsid w:val="782E8C3F"/>
    <w:rsid w:val="7848C281"/>
    <w:rsid w:val="784E9D6B"/>
    <w:rsid w:val="78504A15"/>
    <w:rsid w:val="7859C62A"/>
    <w:rsid w:val="785C370E"/>
    <w:rsid w:val="78725C3D"/>
    <w:rsid w:val="7872EE87"/>
    <w:rsid w:val="7878DFA6"/>
    <w:rsid w:val="787DEEB6"/>
    <w:rsid w:val="78A3E5E4"/>
    <w:rsid w:val="78A624F3"/>
    <w:rsid w:val="78A715A8"/>
    <w:rsid w:val="78B8BC8E"/>
    <w:rsid w:val="78BAF891"/>
    <w:rsid w:val="78C7013E"/>
    <w:rsid w:val="78CF50CA"/>
    <w:rsid w:val="78DF54E4"/>
    <w:rsid w:val="78E2CA8D"/>
    <w:rsid w:val="78ECB356"/>
    <w:rsid w:val="791C849A"/>
    <w:rsid w:val="793EAA2D"/>
    <w:rsid w:val="7946A893"/>
    <w:rsid w:val="794939A9"/>
    <w:rsid w:val="795404B6"/>
    <w:rsid w:val="7956A35F"/>
    <w:rsid w:val="7957BCAA"/>
    <w:rsid w:val="7958A35E"/>
    <w:rsid w:val="7958E903"/>
    <w:rsid w:val="79651BAF"/>
    <w:rsid w:val="79655993"/>
    <w:rsid w:val="797ADD41"/>
    <w:rsid w:val="797CD9C2"/>
    <w:rsid w:val="797DB2BB"/>
    <w:rsid w:val="799DE48B"/>
    <w:rsid w:val="79A2BCE6"/>
    <w:rsid w:val="79C7F80B"/>
    <w:rsid w:val="79EF6359"/>
    <w:rsid w:val="7A03BBEF"/>
    <w:rsid w:val="7A15820C"/>
    <w:rsid w:val="7A15B0A3"/>
    <w:rsid w:val="7A3E97CE"/>
    <w:rsid w:val="7A466871"/>
    <w:rsid w:val="7A51F8CE"/>
    <w:rsid w:val="7A5D4C91"/>
    <w:rsid w:val="7A5D4C91"/>
    <w:rsid w:val="7A7557DC"/>
    <w:rsid w:val="7AC049BC"/>
    <w:rsid w:val="7AC9DDD7"/>
    <w:rsid w:val="7ACB51FC"/>
    <w:rsid w:val="7AD5FEF7"/>
    <w:rsid w:val="7ADD2104"/>
    <w:rsid w:val="7ADEC114"/>
    <w:rsid w:val="7AF273C0"/>
    <w:rsid w:val="7AF28731"/>
    <w:rsid w:val="7B05441C"/>
    <w:rsid w:val="7B05CE99"/>
    <w:rsid w:val="7B160365"/>
    <w:rsid w:val="7B264698"/>
    <w:rsid w:val="7B3AC14E"/>
    <w:rsid w:val="7B41A51F"/>
    <w:rsid w:val="7B4C66B4"/>
    <w:rsid w:val="7B56F698"/>
    <w:rsid w:val="7B742A82"/>
    <w:rsid w:val="7B86F386"/>
    <w:rsid w:val="7B8BFC6D"/>
    <w:rsid w:val="7B9A3005"/>
    <w:rsid w:val="7B9E8DB6"/>
    <w:rsid w:val="7BAD47B8"/>
    <w:rsid w:val="7BB2CB0B"/>
    <w:rsid w:val="7BCD018A"/>
    <w:rsid w:val="7BCF0E29"/>
    <w:rsid w:val="7BD81DDE"/>
    <w:rsid w:val="7BE58996"/>
    <w:rsid w:val="7BF1B766"/>
    <w:rsid w:val="7BFF6F46"/>
    <w:rsid w:val="7C4EB7C9"/>
    <w:rsid w:val="7C662200"/>
    <w:rsid w:val="7C66ADA9"/>
    <w:rsid w:val="7CA543F7"/>
    <w:rsid w:val="7CB778F5"/>
    <w:rsid w:val="7CBDBEB4"/>
    <w:rsid w:val="7CCA7200"/>
    <w:rsid w:val="7CEA5422"/>
    <w:rsid w:val="7D167FD4"/>
    <w:rsid w:val="7D173C1D"/>
    <w:rsid w:val="7D273208"/>
    <w:rsid w:val="7D3EFE5F"/>
    <w:rsid w:val="7D4B14D6"/>
    <w:rsid w:val="7D5B48C6"/>
    <w:rsid w:val="7D5E7DDF"/>
    <w:rsid w:val="7D675377"/>
    <w:rsid w:val="7D73D09F"/>
    <w:rsid w:val="7D763890"/>
    <w:rsid w:val="7D7A0EB3"/>
    <w:rsid w:val="7DA342A9"/>
    <w:rsid w:val="7DA456DF"/>
    <w:rsid w:val="7DAC7AF3"/>
    <w:rsid w:val="7DAE90FE"/>
    <w:rsid w:val="7DB5CB0A"/>
    <w:rsid w:val="7DB9CEB9"/>
    <w:rsid w:val="7DBDB890"/>
    <w:rsid w:val="7DBFF5D7"/>
    <w:rsid w:val="7DDD3241"/>
    <w:rsid w:val="7DEB5F23"/>
    <w:rsid w:val="7DED3A97"/>
    <w:rsid w:val="7E39C8FB"/>
    <w:rsid w:val="7E5E68B7"/>
    <w:rsid w:val="7E790D75"/>
    <w:rsid w:val="7E82BA7D"/>
    <w:rsid w:val="7E86CEB6"/>
    <w:rsid w:val="7E9219B9"/>
    <w:rsid w:val="7E934F1D"/>
    <w:rsid w:val="7E947288"/>
    <w:rsid w:val="7E98C291"/>
    <w:rsid w:val="7EACEFBC"/>
    <w:rsid w:val="7EAD91AC"/>
    <w:rsid w:val="7ECB7892"/>
    <w:rsid w:val="7EDAA91D"/>
    <w:rsid w:val="7EDCB369"/>
    <w:rsid w:val="7EFE55E5"/>
    <w:rsid w:val="7F010D45"/>
    <w:rsid w:val="7F0776E6"/>
    <w:rsid w:val="7F08AB06"/>
    <w:rsid w:val="7F15E9EF"/>
    <w:rsid w:val="7F2BBEBA"/>
    <w:rsid w:val="7F329281"/>
    <w:rsid w:val="7F3C6745"/>
    <w:rsid w:val="7F56B2F9"/>
    <w:rsid w:val="7F5E3F53"/>
    <w:rsid w:val="7F651389"/>
    <w:rsid w:val="7F671975"/>
    <w:rsid w:val="7F6AC3C8"/>
    <w:rsid w:val="7F6C4CEB"/>
    <w:rsid w:val="7F7485B3"/>
    <w:rsid w:val="7F7B53C8"/>
    <w:rsid w:val="7F7B6178"/>
    <w:rsid w:val="7F9204B7"/>
    <w:rsid w:val="7F99B227"/>
    <w:rsid w:val="7FBD7451"/>
    <w:rsid w:val="7FBF5FA2"/>
    <w:rsid w:val="7FE1A890"/>
    <w:rsid w:val="7FE3C575"/>
    <w:rsid w:val="7FE504BE"/>
    <w:rsid w:val="7FEBED30"/>
    <w:rsid w:val="7FEF97E9"/>
    <w:rsid w:val="7FF6A0A5"/>
    <w:rsid w:val="7FFC27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DF"/>
  <w15:chartTrackingRefBased/>
  <w15:docId w15:val="{825BADC0-2F51-42A4-9556-BDEEE56411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tteCar" w:customStyle="1">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styleId="PieddepageCar" w:customStyle="1">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styleId="Lienhypertexte">
    <w:name w:val="Hyperlink"/>
    <w:basedOn w:val="Policepardfaut"/>
    <w:uiPriority w:val="99"/>
    <w:unhideWhenUsed/>
    <w:rPr>
      <w:color w:val="0563C1" w:themeColor="hyperlink"/>
      <w:u w:val="single"/>
    </w:rPr>
  </w:style>
  <w:style w:type="table" w:styleId="TableauGrille2-Accentuation1">
    <w:name w:val="Grid Table 2 Accent 1"/>
    <w:basedOn w:val="TableauNormal"/>
    <w:uiPriority w:val="47"/>
    <w:pPr>
      <w:spacing w:after="0" w:line="240" w:lineRule="auto"/>
    </w:p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ommentaire">
    <w:name w:val="annotation text"/>
    <w:basedOn w:val="Normal"/>
    <w:link w:val="CommentaireCar"/>
    <w:uiPriority w:val="99"/>
    <w:semiHidden/>
    <w:unhideWhenUsed/>
    <w:pPr>
      <w:spacing w:line="240" w:lineRule="auto"/>
    </w:pPr>
    <w:rPr>
      <w:sz w:val="20"/>
      <w:szCs w:val="20"/>
    </w:rPr>
  </w:style>
  <w:style w:type="character" w:styleId="CommentaireCar" w:customStyle="1">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paragraph" w:customStyle="1">
    <w:name w:val="paragraph"/>
    <w:basedOn w:val="Normal"/>
    <w:rsid w:val="00611BFC"/>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styleId="normaltextrun" w:customStyle="1">
    <w:name w:val="normaltextrun"/>
    <w:basedOn w:val="Policepardfaut"/>
    <w:rsid w:val="00611BFC"/>
  </w:style>
  <w:style w:type="character" w:styleId="scxw239750362" w:customStyle="1">
    <w:name w:val="scxw239750362"/>
    <w:basedOn w:val="Policepardfaut"/>
    <w:rsid w:val="00611BFC"/>
  </w:style>
  <w:style w:type="character" w:styleId="eop" w:customStyle="1">
    <w:name w:val="eop"/>
    <w:basedOn w:val="Policepardfaut"/>
    <w:rsid w:val="00611BFC"/>
  </w:style>
  <w:style w:type="character" w:styleId="scxw210362715" w:customStyle="1">
    <w:name w:val="scxw210362715"/>
    <w:basedOn w:val="Policepardfaut"/>
    <w:rsid w:val="00DD7C2F"/>
  </w:style>
  <w:style w:type="character" w:styleId="Lienhypertextesuivivisit">
    <w:name w:val="FollowedHyperlink"/>
    <w:basedOn w:val="Policepardfaut"/>
    <w:uiPriority w:val="99"/>
    <w:semiHidden/>
    <w:unhideWhenUsed/>
    <w:rsid w:val="005570E5"/>
    <w:rPr>
      <w:color w:val="954F72" w:themeColor="followed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Policepardfau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Policepardfau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36042">
      <w:bodyDiv w:val="1"/>
      <w:marLeft w:val="0"/>
      <w:marRight w:val="0"/>
      <w:marTop w:val="0"/>
      <w:marBottom w:val="0"/>
      <w:divBdr>
        <w:top w:val="none" w:sz="0" w:space="0" w:color="auto"/>
        <w:left w:val="none" w:sz="0" w:space="0" w:color="auto"/>
        <w:bottom w:val="none" w:sz="0" w:space="0" w:color="auto"/>
        <w:right w:val="none" w:sz="0" w:space="0" w:color="auto"/>
      </w:divBdr>
      <w:divsChild>
        <w:div w:id="945426452">
          <w:marLeft w:val="0"/>
          <w:marRight w:val="0"/>
          <w:marTop w:val="0"/>
          <w:marBottom w:val="0"/>
          <w:divBdr>
            <w:top w:val="none" w:sz="0" w:space="0" w:color="auto"/>
            <w:left w:val="none" w:sz="0" w:space="0" w:color="auto"/>
            <w:bottom w:val="none" w:sz="0" w:space="0" w:color="auto"/>
            <w:right w:val="none" w:sz="0" w:space="0" w:color="auto"/>
          </w:divBdr>
        </w:div>
        <w:div w:id="1719667506">
          <w:marLeft w:val="0"/>
          <w:marRight w:val="0"/>
          <w:marTop w:val="0"/>
          <w:marBottom w:val="0"/>
          <w:divBdr>
            <w:top w:val="none" w:sz="0" w:space="0" w:color="auto"/>
            <w:left w:val="none" w:sz="0" w:space="0" w:color="auto"/>
            <w:bottom w:val="none" w:sz="0" w:space="0" w:color="auto"/>
            <w:right w:val="none" w:sz="0" w:space="0" w:color="auto"/>
          </w:divBdr>
        </w:div>
        <w:div w:id="2126850480">
          <w:marLeft w:val="0"/>
          <w:marRight w:val="0"/>
          <w:marTop w:val="0"/>
          <w:marBottom w:val="0"/>
          <w:divBdr>
            <w:top w:val="none" w:sz="0" w:space="0" w:color="auto"/>
            <w:left w:val="none" w:sz="0" w:space="0" w:color="auto"/>
            <w:bottom w:val="none" w:sz="0" w:space="0" w:color="auto"/>
            <w:right w:val="none" w:sz="0" w:space="0" w:color="auto"/>
          </w:divBdr>
        </w:div>
        <w:div w:id="1757626984">
          <w:marLeft w:val="0"/>
          <w:marRight w:val="0"/>
          <w:marTop w:val="0"/>
          <w:marBottom w:val="0"/>
          <w:divBdr>
            <w:top w:val="none" w:sz="0" w:space="0" w:color="auto"/>
            <w:left w:val="none" w:sz="0" w:space="0" w:color="auto"/>
            <w:bottom w:val="none" w:sz="0" w:space="0" w:color="auto"/>
            <w:right w:val="none" w:sz="0" w:space="0" w:color="auto"/>
          </w:divBdr>
        </w:div>
        <w:div w:id="908081917">
          <w:marLeft w:val="0"/>
          <w:marRight w:val="0"/>
          <w:marTop w:val="0"/>
          <w:marBottom w:val="0"/>
          <w:divBdr>
            <w:top w:val="none" w:sz="0" w:space="0" w:color="auto"/>
            <w:left w:val="none" w:sz="0" w:space="0" w:color="auto"/>
            <w:bottom w:val="none" w:sz="0" w:space="0" w:color="auto"/>
            <w:right w:val="none" w:sz="0" w:space="0" w:color="auto"/>
          </w:divBdr>
        </w:div>
      </w:divsChild>
    </w:div>
    <w:div w:id="1322351862">
      <w:bodyDiv w:val="1"/>
      <w:marLeft w:val="0"/>
      <w:marRight w:val="0"/>
      <w:marTop w:val="0"/>
      <w:marBottom w:val="0"/>
      <w:divBdr>
        <w:top w:val="none" w:sz="0" w:space="0" w:color="auto"/>
        <w:left w:val="none" w:sz="0" w:space="0" w:color="auto"/>
        <w:bottom w:val="none" w:sz="0" w:space="0" w:color="auto"/>
        <w:right w:val="none" w:sz="0" w:space="0" w:color="auto"/>
      </w:divBdr>
      <w:divsChild>
        <w:div w:id="452948260">
          <w:marLeft w:val="0"/>
          <w:marRight w:val="0"/>
          <w:marTop w:val="0"/>
          <w:marBottom w:val="0"/>
          <w:divBdr>
            <w:top w:val="none" w:sz="0" w:space="0" w:color="auto"/>
            <w:left w:val="none" w:sz="0" w:space="0" w:color="auto"/>
            <w:bottom w:val="none" w:sz="0" w:space="0" w:color="auto"/>
            <w:right w:val="none" w:sz="0" w:space="0" w:color="auto"/>
          </w:divBdr>
        </w:div>
        <w:div w:id="786315453">
          <w:marLeft w:val="0"/>
          <w:marRight w:val="0"/>
          <w:marTop w:val="0"/>
          <w:marBottom w:val="0"/>
          <w:divBdr>
            <w:top w:val="none" w:sz="0" w:space="0" w:color="auto"/>
            <w:left w:val="none" w:sz="0" w:space="0" w:color="auto"/>
            <w:bottom w:val="none" w:sz="0" w:space="0" w:color="auto"/>
            <w:right w:val="none" w:sz="0" w:space="0" w:color="auto"/>
          </w:divBdr>
        </w:div>
        <w:div w:id="1002510344">
          <w:marLeft w:val="0"/>
          <w:marRight w:val="0"/>
          <w:marTop w:val="0"/>
          <w:marBottom w:val="0"/>
          <w:divBdr>
            <w:top w:val="none" w:sz="0" w:space="0" w:color="auto"/>
            <w:left w:val="none" w:sz="0" w:space="0" w:color="auto"/>
            <w:bottom w:val="none" w:sz="0" w:space="0" w:color="auto"/>
            <w:right w:val="none" w:sz="0" w:space="0" w:color="auto"/>
          </w:divBdr>
        </w:div>
        <w:div w:id="1781605410">
          <w:marLeft w:val="0"/>
          <w:marRight w:val="0"/>
          <w:marTop w:val="0"/>
          <w:marBottom w:val="0"/>
          <w:divBdr>
            <w:top w:val="none" w:sz="0" w:space="0" w:color="auto"/>
            <w:left w:val="none" w:sz="0" w:space="0" w:color="auto"/>
            <w:bottom w:val="none" w:sz="0" w:space="0" w:color="auto"/>
            <w:right w:val="none" w:sz="0" w:space="0" w:color="auto"/>
          </w:divBdr>
        </w:div>
        <w:div w:id="1349333239">
          <w:marLeft w:val="0"/>
          <w:marRight w:val="0"/>
          <w:marTop w:val="0"/>
          <w:marBottom w:val="0"/>
          <w:divBdr>
            <w:top w:val="none" w:sz="0" w:space="0" w:color="auto"/>
            <w:left w:val="none" w:sz="0" w:space="0" w:color="auto"/>
            <w:bottom w:val="none" w:sz="0" w:space="0" w:color="auto"/>
            <w:right w:val="none" w:sz="0" w:space="0" w:color="auto"/>
          </w:divBdr>
        </w:div>
        <w:div w:id="2083217453">
          <w:marLeft w:val="0"/>
          <w:marRight w:val="0"/>
          <w:marTop w:val="0"/>
          <w:marBottom w:val="0"/>
          <w:divBdr>
            <w:top w:val="none" w:sz="0" w:space="0" w:color="auto"/>
            <w:left w:val="none" w:sz="0" w:space="0" w:color="auto"/>
            <w:bottom w:val="none" w:sz="0" w:space="0" w:color="auto"/>
            <w:right w:val="none" w:sz="0" w:space="0" w:color="auto"/>
          </w:divBdr>
        </w:div>
        <w:div w:id="1373845833">
          <w:marLeft w:val="0"/>
          <w:marRight w:val="0"/>
          <w:marTop w:val="0"/>
          <w:marBottom w:val="0"/>
          <w:divBdr>
            <w:top w:val="none" w:sz="0" w:space="0" w:color="auto"/>
            <w:left w:val="none" w:sz="0" w:space="0" w:color="auto"/>
            <w:bottom w:val="none" w:sz="0" w:space="0" w:color="auto"/>
            <w:right w:val="none" w:sz="0" w:space="0" w:color="auto"/>
          </w:divBdr>
        </w:div>
        <w:div w:id="976422651">
          <w:marLeft w:val="0"/>
          <w:marRight w:val="0"/>
          <w:marTop w:val="0"/>
          <w:marBottom w:val="0"/>
          <w:divBdr>
            <w:top w:val="none" w:sz="0" w:space="0" w:color="auto"/>
            <w:left w:val="none" w:sz="0" w:space="0" w:color="auto"/>
            <w:bottom w:val="none" w:sz="0" w:space="0" w:color="auto"/>
            <w:right w:val="none" w:sz="0" w:space="0" w:color="auto"/>
          </w:divBdr>
        </w:div>
        <w:div w:id="1431122641">
          <w:marLeft w:val="0"/>
          <w:marRight w:val="0"/>
          <w:marTop w:val="0"/>
          <w:marBottom w:val="0"/>
          <w:divBdr>
            <w:top w:val="none" w:sz="0" w:space="0" w:color="auto"/>
            <w:left w:val="none" w:sz="0" w:space="0" w:color="auto"/>
            <w:bottom w:val="none" w:sz="0" w:space="0" w:color="auto"/>
            <w:right w:val="none" w:sz="0" w:space="0" w:color="auto"/>
          </w:divBdr>
        </w:div>
        <w:div w:id="248584866">
          <w:marLeft w:val="0"/>
          <w:marRight w:val="0"/>
          <w:marTop w:val="0"/>
          <w:marBottom w:val="0"/>
          <w:divBdr>
            <w:top w:val="none" w:sz="0" w:space="0" w:color="auto"/>
            <w:left w:val="none" w:sz="0" w:space="0" w:color="auto"/>
            <w:bottom w:val="none" w:sz="0" w:space="0" w:color="auto"/>
            <w:right w:val="none" w:sz="0" w:space="0" w:color="auto"/>
          </w:divBdr>
        </w:div>
        <w:div w:id="1345017674">
          <w:marLeft w:val="0"/>
          <w:marRight w:val="0"/>
          <w:marTop w:val="0"/>
          <w:marBottom w:val="0"/>
          <w:divBdr>
            <w:top w:val="none" w:sz="0" w:space="0" w:color="auto"/>
            <w:left w:val="none" w:sz="0" w:space="0" w:color="auto"/>
            <w:bottom w:val="none" w:sz="0" w:space="0" w:color="auto"/>
            <w:right w:val="none" w:sz="0" w:space="0" w:color="auto"/>
          </w:divBdr>
        </w:div>
        <w:div w:id="1629897991">
          <w:marLeft w:val="0"/>
          <w:marRight w:val="0"/>
          <w:marTop w:val="0"/>
          <w:marBottom w:val="0"/>
          <w:divBdr>
            <w:top w:val="none" w:sz="0" w:space="0" w:color="auto"/>
            <w:left w:val="none" w:sz="0" w:space="0" w:color="auto"/>
            <w:bottom w:val="none" w:sz="0" w:space="0" w:color="auto"/>
            <w:right w:val="none" w:sz="0" w:space="0" w:color="auto"/>
          </w:divBdr>
        </w:div>
        <w:div w:id="1062020879">
          <w:marLeft w:val="0"/>
          <w:marRight w:val="0"/>
          <w:marTop w:val="0"/>
          <w:marBottom w:val="0"/>
          <w:divBdr>
            <w:top w:val="none" w:sz="0" w:space="0" w:color="auto"/>
            <w:left w:val="none" w:sz="0" w:space="0" w:color="auto"/>
            <w:bottom w:val="none" w:sz="0" w:space="0" w:color="auto"/>
            <w:right w:val="none" w:sz="0" w:space="0" w:color="auto"/>
          </w:divBdr>
        </w:div>
        <w:div w:id="2035424533">
          <w:marLeft w:val="0"/>
          <w:marRight w:val="0"/>
          <w:marTop w:val="0"/>
          <w:marBottom w:val="0"/>
          <w:divBdr>
            <w:top w:val="none" w:sz="0" w:space="0" w:color="auto"/>
            <w:left w:val="none" w:sz="0" w:space="0" w:color="auto"/>
            <w:bottom w:val="none" w:sz="0" w:space="0" w:color="auto"/>
            <w:right w:val="none" w:sz="0" w:space="0" w:color="auto"/>
          </w:divBdr>
        </w:div>
        <w:div w:id="1230338189">
          <w:marLeft w:val="0"/>
          <w:marRight w:val="0"/>
          <w:marTop w:val="0"/>
          <w:marBottom w:val="0"/>
          <w:divBdr>
            <w:top w:val="none" w:sz="0" w:space="0" w:color="auto"/>
            <w:left w:val="none" w:sz="0" w:space="0" w:color="auto"/>
            <w:bottom w:val="none" w:sz="0" w:space="0" w:color="auto"/>
            <w:right w:val="none" w:sz="0" w:space="0" w:color="auto"/>
          </w:divBdr>
        </w:div>
        <w:div w:id="1725136136">
          <w:marLeft w:val="0"/>
          <w:marRight w:val="0"/>
          <w:marTop w:val="0"/>
          <w:marBottom w:val="0"/>
          <w:divBdr>
            <w:top w:val="none" w:sz="0" w:space="0" w:color="auto"/>
            <w:left w:val="none" w:sz="0" w:space="0" w:color="auto"/>
            <w:bottom w:val="none" w:sz="0" w:space="0" w:color="auto"/>
            <w:right w:val="none" w:sz="0" w:space="0" w:color="auto"/>
          </w:divBdr>
        </w:div>
        <w:div w:id="1380277393">
          <w:marLeft w:val="0"/>
          <w:marRight w:val="0"/>
          <w:marTop w:val="0"/>
          <w:marBottom w:val="0"/>
          <w:divBdr>
            <w:top w:val="none" w:sz="0" w:space="0" w:color="auto"/>
            <w:left w:val="none" w:sz="0" w:space="0" w:color="auto"/>
            <w:bottom w:val="none" w:sz="0" w:space="0" w:color="auto"/>
            <w:right w:val="none" w:sz="0" w:space="0" w:color="auto"/>
          </w:divBdr>
        </w:div>
        <w:div w:id="133996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microsoft.com/office/2016/09/relationships/commentsIds" Target="commentsIds.xml" Id="R29e776236b734509" /><Relationship Type="http://schemas.openxmlformats.org/officeDocument/2006/relationships/webSettings" Target="web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microsoft.com/office/2018/08/relationships/commentsExtensible" Target="commentsExtensible.xml" Id="Rb640f6a56e8e4647"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b0ef1ae5323c48fc" /><Relationship Type="http://schemas.openxmlformats.org/officeDocument/2006/relationships/hyperlink" Target="https://ep3a.weebly.com/uploads/1/3/7/7/137773691/feuillets_comp%C3%A9tences_apc.pdf" TargetMode="External" Id="Rce238aa82b1d4700" /><Relationship Type="http://schemas.openxmlformats.org/officeDocument/2006/relationships/image" Target="/media/image6.png" Id="Re8fe692063594620" /><Relationship Type="http://schemas.openxmlformats.org/officeDocument/2006/relationships/hyperlink" Target="https://ep3a.weebly.com/uploads/1/3/7/7/137773691/les_paliers_made_simple_-_v2.pptx" TargetMode="External" Id="R6604350bcfeb4528" /><Relationship Type="http://schemas.openxmlformats.org/officeDocument/2006/relationships/image" Target="/media/image7.png" Id="R98b96e6a21454761" /><Relationship Type="http://schemas.openxmlformats.org/officeDocument/2006/relationships/image" Target="/media/image8.png" Id="R762637fe92dc4955" /><Relationship Type="http://schemas.openxmlformats.org/officeDocument/2006/relationships/hyperlink" Target="https://e2cgrandlille-my.sharepoint.com/:w:/g/personal/jp_decroix_e2c-grandlille_fr/EaGDHOgSFqdIqXXVrcyNKy8BeBK3ymogHgowtdp6c0DQRQ?e=AFX8Jd" TargetMode="External" Id="Reacbacd452f446af" /><Relationship Type="http://schemas.openxmlformats.org/officeDocument/2006/relationships/hyperlink" Target="https://e2cgrandlille-my.sharepoint.com/:w:/g/personal/jp_decroix_e2c-grandlille_fr/ESpgCszUWi9Mj8vYqCqGjJ0BeBdAwf6vpgV-z8To3P7ZUw?e=xQ5Y4M" TargetMode="External" Id="R9955e8ad5a4d401d" /><Relationship Type="http://schemas.openxmlformats.org/officeDocument/2006/relationships/image" Target="/media/image9.png" Id="R24c57644c9fa4962" /><Relationship Type="http://schemas.openxmlformats.org/officeDocument/2006/relationships/hyperlink" Target="https://e2cgrandlille-my.sharepoint.com/:w:/g/personal/jp_decroix_e2c-grandlille_fr/EaGDHOgSFqdIqXXVrcyNKy8B-ZNCPHvoab8cZCoHRZlMDQ?e=m2fmYu" TargetMode="External" Id="R687be5ec20424b5e" /><Relationship Type="http://schemas.openxmlformats.org/officeDocument/2006/relationships/hyperlink" Target="https://www.quebecscience.qc.ca/sciences/memoire-des-synapses-en-mouvement/" TargetMode="External" Id="Rd3d7a8116cf6467f" /><Relationship Type="http://schemas.openxmlformats.org/officeDocument/2006/relationships/hyperlink" Target="https://docs.google.com/spreadsheets/d/1NL5aTQ7CGUUqNNC928YXx71YucuQQJGKD7OtGEd9wNg/edit?usp=sharing" TargetMode="External" Id="R6fe76eec5fc84054" /><Relationship Type="http://schemas.openxmlformats.org/officeDocument/2006/relationships/image" Target="/media/imagec.png" Id="R9a8147bbd94a4da2" /><Relationship Type="http://schemas.openxmlformats.org/officeDocument/2006/relationships/hyperlink" Target="https://e2cgrandlille-my.sharepoint.com/:w:/g/personal/jp_decroix_e2c-grandlille_fr/ESpgCszUWi9Mj8vYqCqGjJ0BeBdAwf6vpgV-z8To3P7ZUw?e=XMbQup" TargetMode="External" Id="Rccd7e0a2bf2f441d" /><Relationship Type="http://schemas.openxmlformats.org/officeDocument/2006/relationships/image" Target="/media/imaged.png" Id="R33540b82a0424437" /><Relationship Type="http://schemas.openxmlformats.org/officeDocument/2006/relationships/hyperlink" Target="https://docs.google.com/spreadsheets/d/1NL5aTQ7CGUUqNNC928YXx71YucuQQJGKD7OtGEd9wNg/edit?usp=sharing" TargetMode="External" Id="R36c4ef026bf1473b" /><Relationship Type="http://schemas.openxmlformats.org/officeDocument/2006/relationships/image" Target="/media/imagee.png" Id="R36448375b7b84b90" /><Relationship Type="http://schemas.openxmlformats.org/officeDocument/2006/relationships/hyperlink" Target="https://e2cgrandlille-my.sharepoint.com/:f:/g/personal/jp_decroix_e2c-grandlille_fr/EghiH2Eu75BJn3EgJrgjzRIBGmD7t_-5QBLIsvf4JuHErg?e=ZpYiqM" TargetMode="External" Id="R54157d303acd4b50" /><Relationship Type="http://schemas.openxmlformats.org/officeDocument/2006/relationships/image" Target="/media/imagef.png" Id="R9afcaccb35894011" /><Relationship Type="http://schemas.openxmlformats.org/officeDocument/2006/relationships/hyperlink" Target="https://e2cgrandlille-my.sharepoint.com/:w:/g/personal/jp_decroix_e2c-grandlille_fr/ESy9cMLLkbRCuU9e6I4P6NwBYn-ULoGVuhUtK3Arr-IHgg?e=aYBL9Z" TargetMode="External" Id="R261cc4a8466641c2" /><Relationship Type="http://schemas.openxmlformats.org/officeDocument/2006/relationships/image" Target="/media/image10.png" Id="R40feb9f977bc4c13" /><Relationship Type="http://schemas.openxmlformats.org/officeDocument/2006/relationships/hyperlink" Target="https://e2cgrandlille-my.sharepoint.com/:w:/g/personal/jp_decroix_e2c-grandlille_fr/EXtytUIHzxNBpf1ZV60h-0wBOCenYmJU9QSwhCURGHDZaw?e=K0HWeJ" TargetMode="External" Id="Rf090094a6d594ee6" /></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0E39D4F8DFE4FB3F8573420AAD30F" ma:contentTypeVersion="10" ma:contentTypeDescription="Crée un document." ma:contentTypeScope="" ma:versionID="950b20d2c2154a213573827181ab614b">
  <xsd:schema xmlns:xsd="http://www.w3.org/2001/XMLSchema" xmlns:xs="http://www.w3.org/2001/XMLSchema" xmlns:p="http://schemas.microsoft.com/office/2006/metadata/properties" xmlns:ns2="e5f2a18b-2e22-4f51-834c-301e280750ef" xmlns:ns3="56a4defb-4645-4c6d-bae9-44175e34c2c8" targetNamespace="http://schemas.microsoft.com/office/2006/metadata/properties" ma:root="true" ma:fieldsID="6497e3e6e2334d27f3f07ae4f82d9ac1" ns2:_="" ns3:_="">
    <xsd:import namespace="e5f2a18b-2e22-4f51-834c-301e280750ef"/>
    <xsd:import namespace="56a4defb-4645-4c6d-bae9-44175e34c2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2a18b-2e22-4f51-834c-301e280750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a4defb-4645-4c6d-bae9-44175e34c2c8"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1B911-79D7-41C1-AA3C-D49B9FE88E2E}">
  <ds:schemaRefs>
    <ds:schemaRef ds:uri="56a4defb-4645-4c6d-bae9-44175e34c2c8"/>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e5f2a18b-2e22-4f51-834c-301e280750ef"/>
    <ds:schemaRef ds:uri="http://purl.org/dc/dcmitype/"/>
    <ds:schemaRef ds:uri="http://purl.org/dc/terms/"/>
  </ds:schemaRefs>
</ds:datastoreItem>
</file>

<file path=customXml/itemProps2.xml><?xml version="1.0" encoding="utf-8"?>
<ds:datastoreItem xmlns:ds="http://schemas.openxmlformats.org/officeDocument/2006/customXml" ds:itemID="{C6595DE0-E39C-4957-B6E9-A4DA060955B8}">
  <ds:schemaRefs>
    <ds:schemaRef ds:uri="http://schemas.microsoft.com/sharepoint/v3/contenttype/forms"/>
  </ds:schemaRefs>
</ds:datastoreItem>
</file>

<file path=customXml/itemProps3.xml><?xml version="1.0" encoding="utf-8"?>
<ds:datastoreItem xmlns:ds="http://schemas.openxmlformats.org/officeDocument/2006/customXml" ds:itemID="{70CE9A46-ED5D-413B-895D-6669D057077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Jean-Pierre DECROIX</dc:creator>
  <keywords/>
  <dc:description/>
  <lastModifiedBy>Jean-Pierre DECROIX</lastModifiedBy>
  <revision>92</revision>
  <dcterms:created xsi:type="dcterms:W3CDTF">2022-02-22T15:12:00.0000000Z</dcterms:created>
  <dcterms:modified xsi:type="dcterms:W3CDTF">2022-04-13T12:32:28.1876992Z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0x0101004C60E39D4F8DFE4FB3F8573420AAD30F</vt:lpwstr>
  </property>
</Properties>
</file>